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Times New Roman" w:hAnsi="Times New Roman" w:eastAsia="黑体" w:cs="Times New Roman"/>
          <w:caps w:val="0"/>
          <w:color w:val="auto"/>
          <w:sz w:val="32"/>
          <w:szCs w:val="32"/>
          <w:vertAlign w:val="baseline"/>
          <w:lang w:val="en-US" w:eastAsia="zh-CN"/>
        </w:rPr>
      </w:pPr>
      <w:r>
        <w:rPr>
          <w:rFonts w:ascii="Times New Roman" w:hAnsi="宋体" w:eastAsia="黑体" w:cs="黑体"/>
          <w:b w:val="0"/>
          <w:bCs w:val="0"/>
          <w:caps w:val="0"/>
          <w:color w:val="auto"/>
          <w:kern w:val="2"/>
          <w:sz w:val="32"/>
          <w:szCs w:val="32"/>
          <w:vertAlign w:val="baseline"/>
          <w:lang w:val="en-US" w:eastAsia="zh-CN" w:bidi="ar"/>
        </w:rPr>
        <w:t>附件</w:t>
      </w:r>
      <w:r>
        <w:rPr>
          <w:rFonts w:hint="default" w:ascii="Times New Roman" w:hAnsi="Times New Roman" w:eastAsia="黑体" w:cs="Times New Roman"/>
          <w:b w:val="0"/>
          <w:bCs w:val="0"/>
          <w:caps w:val="0"/>
          <w:color w:val="auto"/>
          <w:kern w:val="2"/>
          <w:sz w:val="32"/>
          <w:szCs w:val="32"/>
          <w:vertAlign w:val="baseline"/>
          <w:lang w:val="en-US" w:eastAsia="zh-CN" w:bidi="ar"/>
        </w:rPr>
        <w:t>1</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Times New Roman" w:hAnsi="方正小标宋简体" w:eastAsia="方正小标宋简体" w:cs="方正小标宋简体"/>
          <w:caps w:val="0"/>
          <w:color w:val="auto"/>
          <w:sz w:val="44"/>
          <w:szCs w:val="44"/>
          <w:vertAlign w:val="baseline"/>
        </w:rPr>
      </w:pPr>
      <w:r>
        <w:rPr>
          <w:rFonts w:ascii="Times New Roman" w:hAnsi="方正小标宋简体" w:eastAsia="方正小标宋简体" w:cs="方正小标宋简体"/>
          <w:b w:val="0"/>
          <w:bCs w:val="0"/>
          <w:caps w:val="0"/>
          <w:color w:val="auto"/>
          <w:kern w:val="2"/>
          <w:sz w:val="44"/>
          <w:szCs w:val="44"/>
          <w:vertAlign w:val="baseline"/>
          <w:lang w:val="en-US" w:eastAsia="zh-CN" w:bidi="ar"/>
        </w:rPr>
        <w:t>住宅装修须知</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Times New Roman" w:hAnsi="Times New Roman" w:eastAsia="宋体" w:cs="Times New Roman"/>
          <w:caps w:val="0"/>
          <w:color w:val="auto"/>
          <w:sz w:val="24"/>
          <w:szCs w:val="24"/>
          <w:vertAlign w:val="baseline"/>
        </w:rPr>
      </w:pPr>
      <w:r>
        <w:rPr>
          <w:rFonts w:ascii="Times New Roman" w:hAnsi="Calibri" w:eastAsia="楷体_GB2312" w:cs="楷体_GB2312"/>
          <w:b w:val="0"/>
          <w:bCs w:val="0"/>
          <w:caps w:val="0"/>
          <w:color w:val="auto"/>
          <w:kern w:val="2"/>
          <w:sz w:val="32"/>
          <w:szCs w:val="32"/>
          <w:vertAlign w:val="baseline"/>
          <w:lang w:val="en-US" w:eastAsia="zh-CN" w:bidi="ar"/>
        </w:rPr>
        <w:t>（示范文本）</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hint="default" w:ascii="Times New Roman" w:hAnsi="Times New Roman" w:eastAsia="宋体" w:cs="Times New Roman"/>
          <w:caps w:val="0"/>
          <w:color w:val="auto"/>
          <w:sz w:val="24"/>
          <w:szCs w:val="24"/>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both"/>
        <w:outlineLvl w:val="9"/>
        <w:rPr>
          <w:rFonts w:hint="default" w:ascii="Times New Roman" w:hAnsi="Times New Roman" w:eastAsia="仿宋_GB2312" w:cs="Times New Roman"/>
          <w:caps w:val="0"/>
          <w:color w:val="auto"/>
          <w:sz w:val="32"/>
          <w:szCs w:val="32"/>
          <w:vertAlign w:val="baseline"/>
        </w:rPr>
      </w:pPr>
      <w:r>
        <w:rPr>
          <w:rFonts w:hint="default" w:ascii="Times New Roman" w:hAnsi="Times New Roman" w:eastAsia="宋体" w:cs="Times New Roman"/>
          <w:b w:val="0"/>
          <w:bCs w:val="0"/>
          <w:caps w:val="0"/>
          <w:color w:val="auto"/>
          <w:kern w:val="2"/>
          <w:sz w:val="24"/>
          <w:szCs w:val="24"/>
          <w:vertAlign w:val="baseline"/>
          <w:lang w:val="en-US" w:eastAsia="zh-CN" w:bidi="ar"/>
        </w:rPr>
        <w:t xml:space="preserve">     </w:t>
      </w:r>
      <w:r>
        <w:rPr>
          <w:rFonts w:ascii="Times New Roman" w:hAnsi="Calibri" w:eastAsia="仿宋_GB2312" w:cs="仿宋_GB2312"/>
          <w:b w:val="0"/>
          <w:bCs w:val="0"/>
          <w:caps w:val="0"/>
          <w:color w:val="auto"/>
          <w:kern w:val="2"/>
          <w:sz w:val="32"/>
          <w:szCs w:val="32"/>
          <w:vertAlign w:val="baseline"/>
          <w:lang w:val="en-US" w:eastAsia="zh-CN" w:bidi="ar"/>
        </w:rPr>
        <w:t>一、为加强住宅装饰装修管理，保证房屋的合理、安全、正常使用，根据《</w:t>
      </w:r>
      <w:r>
        <w:rPr>
          <w:rFonts w:hint="eastAsia" w:ascii="Times New Roman" w:hAnsi="Calibri" w:eastAsia="仿宋_GB2312" w:cs="仿宋_GB2312"/>
          <w:b w:val="0"/>
          <w:bCs w:val="0"/>
          <w:caps w:val="0"/>
          <w:color w:val="auto"/>
          <w:kern w:val="2"/>
          <w:sz w:val="32"/>
          <w:szCs w:val="32"/>
          <w:vertAlign w:val="baseline"/>
          <w:lang w:val="en-US" w:eastAsia="zh-CN" w:bidi="ar"/>
        </w:rPr>
        <w:t>新疆维吾尔自治区住宅物业管理条例》</w:t>
      </w:r>
      <w:r>
        <w:rPr>
          <w:rFonts w:hint="default" w:ascii="Times New Roman" w:hAnsi="Times New Roman" w:eastAsia="仿宋_GB2312" w:cs="Times New Roman"/>
          <w:b w:val="0"/>
          <w:bCs w:val="0"/>
          <w:caps w:val="0"/>
          <w:color w:val="auto"/>
          <w:kern w:val="2"/>
          <w:sz w:val="32"/>
          <w:szCs w:val="32"/>
          <w:vertAlign w:val="baseline"/>
          <w:lang w:val="en-US" w:eastAsia="zh-CN" w:bidi="ar"/>
        </w:rPr>
        <w:t>(</w:t>
      </w:r>
      <w:r>
        <w:rPr>
          <w:rFonts w:hint="eastAsia" w:ascii="Times New Roman" w:hAnsi="Calibri" w:eastAsia="仿宋_GB2312" w:cs="仿宋_GB2312"/>
          <w:b w:val="0"/>
          <w:bCs w:val="0"/>
          <w:caps w:val="0"/>
          <w:color w:val="auto"/>
          <w:kern w:val="2"/>
          <w:sz w:val="32"/>
          <w:szCs w:val="32"/>
          <w:vertAlign w:val="baseline"/>
          <w:lang w:val="en-US" w:eastAsia="zh-CN" w:bidi="ar"/>
        </w:rPr>
        <w:t>以下简称《条例》</w:t>
      </w:r>
      <w:r>
        <w:rPr>
          <w:rFonts w:hint="default" w:ascii="Times New Roman" w:hAnsi="Times New Roman" w:eastAsia="仿宋_GB2312" w:cs="Times New Roman"/>
          <w:b w:val="0"/>
          <w:bCs w:val="0"/>
          <w:caps w:val="0"/>
          <w:color w:val="auto"/>
          <w:kern w:val="2"/>
          <w:sz w:val="32"/>
          <w:szCs w:val="32"/>
          <w:vertAlign w:val="baseline"/>
          <w:lang w:val="en-US" w:eastAsia="zh-CN" w:bidi="ar"/>
        </w:rPr>
        <w:t>)</w:t>
      </w:r>
      <w:r>
        <w:rPr>
          <w:rFonts w:hint="eastAsia" w:ascii="Times New Roman" w:hAnsi="Calibri" w:eastAsia="仿宋_GB2312" w:cs="仿宋_GB2312"/>
          <w:b w:val="0"/>
          <w:bCs w:val="0"/>
          <w:caps w:val="0"/>
          <w:color w:val="auto"/>
          <w:kern w:val="2"/>
          <w:sz w:val="32"/>
          <w:szCs w:val="32"/>
          <w:vertAlign w:val="baseline"/>
          <w:lang w:val="en-US" w:eastAsia="zh-CN" w:bidi="ar"/>
        </w:rPr>
        <w:t>、《住宅室内装饰装修管理办法》（建设部令第</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110 </w:t>
      </w:r>
      <w:r>
        <w:rPr>
          <w:rFonts w:hint="eastAsia" w:ascii="Times New Roman" w:hAnsi="Calibri" w:eastAsia="仿宋_GB2312" w:cs="仿宋_GB2312"/>
          <w:b w:val="0"/>
          <w:bCs w:val="0"/>
          <w:caps w:val="0"/>
          <w:color w:val="auto"/>
          <w:kern w:val="2"/>
          <w:sz w:val="32"/>
          <w:szCs w:val="32"/>
          <w:vertAlign w:val="baseline"/>
          <w:lang w:val="en-US" w:eastAsia="zh-CN" w:bidi="ar"/>
        </w:rPr>
        <w:t>号</w:t>
      </w:r>
      <w:r>
        <w:rPr>
          <w:rFonts w:hint="default" w:ascii="Times New Roman" w:hAnsi="Times New Roman" w:eastAsia="仿宋_GB2312" w:cs="Times New Roman"/>
          <w:b w:val="0"/>
          <w:bCs w:val="0"/>
          <w:caps w:val="0"/>
          <w:color w:val="auto"/>
          <w:kern w:val="2"/>
          <w:sz w:val="32"/>
          <w:szCs w:val="32"/>
          <w:vertAlign w:val="baseline"/>
          <w:lang w:val="en-US" w:eastAsia="zh-CN" w:bidi="ar"/>
        </w:rPr>
        <w:t>,</w:t>
      </w:r>
      <w:r>
        <w:rPr>
          <w:rFonts w:hint="eastAsia" w:ascii="Times New Roman" w:hAnsi="Calibri" w:eastAsia="仿宋_GB2312" w:cs="仿宋_GB2312"/>
          <w:b w:val="0"/>
          <w:bCs w:val="0"/>
          <w:caps w:val="0"/>
          <w:color w:val="auto"/>
          <w:kern w:val="2"/>
          <w:sz w:val="32"/>
          <w:szCs w:val="32"/>
          <w:vertAlign w:val="baseline"/>
          <w:lang w:val="en-US" w:eastAsia="zh-CN" w:bidi="ar"/>
        </w:rPr>
        <w:t>以下简称《办法》</w:t>
      </w:r>
      <w:r>
        <w:rPr>
          <w:rFonts w:hint="default" w:ascii="Times New Roman" w:hAnsi="Times New Roman" w:eastAsia="仿宋_GB2312" w:cs="Times New Roman"/>
          <w:b w:val="0"/>
          <w:bCs w:val="0"/>
          <w:caps w:val="0"/>
          <w:color w:val="auto"/>
          <w:kern w:val="2"/>
          <w:sz w:val="32"/>
          <w:szCs w:val="32"/>
          <w:vertAlign w:val="baseline"/>
          <w:lang w:val="en-US" w:eastAsia="zh-CN" w:bidi="ar"/>
        </w:rPr>
        <w:t>)</w:t>
      </w:r>
      <w:r>
        <w:rPr>
          <w:rFonts w:hint="eastAsia" w:ascii="Times New Roman" w:hAnsi="Calibri" w:eastAsia="仿宋_GB2312" w:cs="仿宋_GB2312"/>
          <w:b w:val="0"/>
          <w:bCs w:val="0"/>
          <w:caps w:val="0"/>
          <w:color w:val="auto"/>
          <w:kern w:val="2"/>
          <w:sz w:val="32"/>
          <w:szCs w:val="32"/>
          <w:vertAlign w:val="baseline"/>
          <w:lang w:val="en-US" w:eastAsia="zh-CN" w:bidi="ar"/>
        </w:rPr>
        <w:t>和《管理规约》（《临时管理规约》）的相关约定，结合本物业管理区域的实际情况，制订本须知。</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业主、物业使用人对住宅进行装饰装修，必须保证房屋的整体性、抗震性和结构安全性，符合防火、防水、保温、隔音、卫生等有关规定及建筑功能要求，不影响相邻业主或使用人的正常使用。</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涉及历史文化风貌区和优秀历史建筑的装饰装修活动，还应当严格遵守相关法律法规的规定。</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1"/>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房屋装修和物业使用中，禁止下列损害公共利益及他人利益的行为：</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损坏或者擅自变动房屋建筑主体、承重结构。如擅自改变房屋的基础、承重墙体、梁柱、楼盖、屋顶等房屋原始设计承重构件，以及扩大承重墙上原有的门窗尺寸，拆除连接房屋与阳台的砖、混凝土墙体的。</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w w:val="100"/>
          <w:kern w:val="2"/>
          <w:sz w:val="32"/>
          <w:szCs w:val="32"/>
          <w:u w:val="none"/>
          <w:vertAlign w:val="baseline"/>
          <w:lang w:val="en-US" w:eastAsia="zh-CN" w:bidi="ar"/>
        </w:rPr>
        <w:t>违法搭建建筑物、构筑物或者乱挖地下空间</w:t>
      </w:r>
      <w:r>
        <w:rPr>
          <w:rFonts w:hint="eastAsia" w:ascii="Times New Roman" w:hAnsi="Calibri" w:eastAsia="仿宋_GB2312" w:cs="仿宋_GB2312"/>
          <w:b w:val="0"/>
          <w:bCs w:val="0"/>
          <w:caps w:val="0"/>
          <w:color w:val="auto"/>
          <w:kern w:val="2"/>
          <w:sz w:val="32"/>
          <w:szCs w:val="32"/>
          <w:vertAlign w:val="baseline"/>
          <w:lang w:val="en-US" w:eastAsia="zh-CN" w:bidi="ar"/>
        </w:rPr>
        <w:t>。如在物业管理区域内已交付使用的物业，未取得建设工程规划许可证建造建筑物、构筑物，</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以及未按照建设工程规划许可证核准的图纸及相关技术规定建造建筑物、构筑物的（上述违法建筑物、构筑物包括擅自在天井、</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庭园、平台、晒台（露台）、屋顶、道路或其他场地搭建的建筑物、构筑物，开挖地下空间、以及在房屋内部插层增加的建筑面积等）。</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w w:val="100"/>
          <w:kern w:val="2"/>
          <w:sz w:val="32"/>
          <w:szCs w:val="32"/>
          <w:u w:val="none"/>
          <w:vertAlign w:val="baseline"/>
          <w:lang w:val="en-US" w:eastAsia="zh-CN" w:bidi="ar"/>
        </w:rPr>
        <w:t>破坏或者擅自改变房屋外貌</w:t>
      </w:r>
      <w:r>
        <w:rPr>
          <w:rFonts w:hint="eastAsia" w:ascii="Times New Roman" w:hAnsi="Calibri" w:eastAsia="仿宋_GB2312" w:cs="仿宋_GB2312"/>
          <w:b w:val="0"/>
          <w:bCs w:val="0"/>
          <w:caps w:val="0"/>
          <w:color w:val="auto"/>
          <w:kern w:val="2"/>
          <w:sz w:val="32"/>
          <w:szCs w:val="32"/>
          <w:vertAlign w:val="baseline"/>
          <w:lang w:val="en-US" w:eastAsia="zh-CN" w:bidi="ar"/>
        </w:rPr>
        <w:t>。如擅自改变房屋原始设计外立面及其色调、擅自在非承重外墙上开门、窗的。</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擅自改变物业规划用途。如在物业管理区域内有未经规划管理部门批准，将住宅改为非住宅使用、将非住宅改为住宅使用，以及改变非住宅的规划批准用途使用的，将没有防水要求的房间或者阳台改为卫生间或厨房间，或者改变卫生间、厨房间的原始设计位置的。</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2"/>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w w:val="100"/>
          <w:kern w:val="2"/>
          <w:sz w:val="32"/>
          <w:szCs w:val="32"/>
          <w:u w:val="none"/>
          <w:vertAlign w:val="baseline"/>
          <w:lang w:val="en-US" w:eastAsia="zh-CN" w:bidi="ar"/>
        </w:rPr>
        <w:t>损坏或者擅自占用、改动物业共用部位、共用设施设备。</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（六）</w:t>
      </w:r>
      <w:r>
        <w:rPr>
          <w:rFonts w:hint="eastAsia" w:ascii="Times New Roman" w:hAnsi="Calibri" w:eastAsia="仿宋_GB2312" w:cs="仿宋_GB2312"/>
          <w:b w:val="0"/>
          <w:bCs w:val="0"/>
          <w:caps w:val="0"/>
          <w:color w:val="auto"/>
          <w:w w:val="100"/>
          <w:kern w:val="2"/>
          <w:sz w:val="32"/>
          <w:szCs w:val="32"/>
          <w:u w:val="none"/>
          <w:vertAlign w:val="baseline"/>
          <w:lang w:val="en-US" w:eastAsia="zh-CN" w:bidi="ar"/>
        </w:rPr>
        <w:t>擅自设置或者改变烟道、排风、排水管道。</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640" w:right="0" w:firstLine="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（七）损坏房屋原有节能设施，降低节能效果。</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（八）存放不符合安全标准的易燃、易爆、剧毒、</w:t>
      </w:r>
      <w:r>
        <w:rPr>
          <w:rFonts w:hint="eastAsia" w:ascii="Times New Roman" w:hAnsi="Calibri" w:eastAsia="仿宋_GB2312" w:cs="仿宋_GB2312"/>
          <w:b w:val="0"/>
          <w:bCs w:val="0"/>
          <w:caps w:val="0"/>
          <w:color w:val="auto"/>
          <w:w w:val="100"/>
          <w:kern w:val="2"/>
          <w:sz w:val="32"/>
          <w:szCs w:val="32"/>
          <w:u w:val="none"/>
          <w:vertAlign w:val="baseline"/>
          <w:lang w:val="en-US" w:eastAsia="zh-CN" w:bidi="ar"/>
        </w:rPr>
        <w:t>腐蚀性、</w:t>
      </w:r>
      <w:r>
        <w:rPr>
          <w:rFonts w:hint="eastAsia" w:ascii="Times New Roman" w:hAnsi="Calibri" w:eastAsia="仿宋_GB2312" w:cs="仿宋_GB2312"/>
          <w:b w:val="0"/>
          <w:bCs w:val="0"/>
          <w:caps w:val="0"/>
          <w:color w:val="auto"/>
          <w:kern w:val="2"/>
          <w:sz w:val="32"/>
          <w:szCs w:val="32"/>
          <w:vertAlign w:val="baseline"/>
          <w:lang w:val="en-US" w:eastAsia="zh-CN" w:bidi="ar"/>
        </w:rPr>
        <w:t>放射性等危险性物品，或者存放、铺设超负荷物品。</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640" w:right="0" w:firstLine="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（九）排放有毒、有害物质。</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640" w:right="0" w:firstLine="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（十）发出超过规定标准的噪声。</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640" w:right="0" w:firstLine="0"/>
        <w:jc w:val="both"/>
        <w:outlineLvl w:val="9"/>
        <w:rPr>
          <w:rFonts w:hint="eastAsia" w:ascii="Times New Roman" w:eastAsia="仿宋_GB2312" w:cs="仿宋_GB2312"/>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（十一）侵占绿地、毁坏绿化。</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640" w:right="0" w:firstLine="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（十二）乱倒垃圾、杂物。</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640" w:right="0" w:firstLine="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（十三）在建筑物、构筑物上乱张贴、乱涂写、乱刻画。</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640" w:right="0" w:firstLine="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（十四）法律、法规和规章禁止的其他行为。</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3"/>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Calibri" w:eastAsia="仿宋_GB2312" w:cs="仿宋_GB2312"/>
          <w:b w:val="0"/>
          <w:bCs w:val="0"/>
          <w:caps w:val="0"/>
          <w:color w:val="auto"/>
          <w:kern w:val="2"/>
          <w:sz w:val="32"/>
          <w:szCs w:val="32"/>
          <w:vertAlign w:val="baseline"/>
          <w:lang w:val="en-US" w:eastAsia="zh-CN" w:bidi="ar"/>
        </w:rPr>
        <w:t>根据《物业服务合同》（《前期物业服务合同》）和《管理规约》（《临时管理规约》）的约定，本物业管理区域内不得擅自进行下列装修行为：</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（一）</w:t>
      </w:r>
      <w:bookmarkStart w:id="0" w:name="_GoBack"/>
      <w:r>
        <w:rPr>
          <w:rFonts w:hint="default" w:ascii="Times New Roman" w:hAnsi="Times New Roman" w:eastAsia="仿宋_GB2312" w:cs="Times New Roman"/>
          <w:b w:val="0"/>
          <w:bCs w:val="0"/>
          <w:caps w:val="0"/>
          <w:color w:val="auto"/>
          <w:kern w:val="2"/>
          <w:sz w:val="32"/>
          <w:szCs w:val="32"/>
          <w:vertAlign w:val="baseline"/>
          <w:lang w:val="en-US" w:eastAsia="zh-CN" w:bidi="ar"/>
        </w:rPr>
        <w:t>擅自改动房屋承重结构、围护结构，扩大承重墙原有门窗尺寸，降低抗震、消防、节能标准</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（二）</w:t>
      </w:r>
      <w:r>
        <w:rPr>
          <w:rFonts w:hint="default" w:ascii="Times New Roman" w:hAnsi="Times New Roman" w:eastAsia="仿宋_GB2312" w:cs="Times New Roman"/>
          <w:b w:val="0"/>
          <w:bCs w:val="0"/>
          <w:caps w:val="0"/>
          <w:color w:val="auto"/>
          <w:kern w:val="2"/>
          <w:sz w:val="32"/>
          <w:szCs w:val="32"/>
          <w:vertAlign w:val="baseline"/>
          <w:lang w:val="en-US" w:eastAsia="zh-CN" w:bidi="ar"/>
        </w:rPr>
        <w:t>对原有建筑物加层、改建、扩建，擅自改变房屋用途</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（三）</w:t>
      </w:r>
      <w:r>
        <w:rPr>
          <w:rFonts w:hint="default" w:ascii="Times New Roman" w:hAnsi="Times New Roman" w:eastAsia="仿宋_GB2312" w:cs="Times New Roman"/>
          <w:b w:val="0"/>
          <w:bCs w:val="0"/>
          <w:caps w:val="0"/>
          <w:color w:val="auto"/>
          <w:kern w:val="2"/>
          <w:sz w:val="32"/>
          <w:szCs w:val="32"/>
          <w:vertAlign w:val="baseline"/>
          <w:lang w:val="en-US" w:eastAsia="zh-CN" w:bidi="ar"/>
        </w:rPr>
        <w:t>超出设计标准增加楼面荷载</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（四）</w:t>
      </w:r>
      <w:r>
        <w:rPr>
          <w:rFonts w:hint="default" w:ascii="Times New Roman" w:hAnsi="Times New Roman" w:eastAsia="仿宋_GB2312" w:cs="Times New Roman"/>
          <w:b w:val="0"/>
          <w:bCs w:val="0"/>
          <w:caps w:val="0"/>
          <w:color w:val="auto"/>
          <w:kern w:val="2"/>
          <w:sz w:val="32"/>
          <w:szCs w:val="32"/>
          <w:vertAlign w:val="baseline"/>
          <w:lang w:val="en-US" w:eastAsia="zh-CN" w:bidi="ar"/>
        </w:rPr>
        <w:t>损坏屋面、楼层防水结构</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（五）</w:t>
      </w:r>
      <w:r>
        <w:rPr>
          <w:rFonts w:hint="default" w:ascii="Times New Roman" w:hAnsi="Times New Roman" w:eastAsia="仿宋_GB2312" w:cs="Times New Roman"/>
          <w:b w:val="0"/>
          <w:bCs w:val="0"/>
          <w:caps w:val="0"/>
          <w:color w:val="auto"/>
          <w:kern w:val="2"/>
          <w:sz w:val="32"/>
          <w:szCs w:val="32"/>
          <w:vertAlign w:val="baseline"/>
          <w:lang w:val="en-US" w:eastAsia="zh-CN" w:bidi="ar"/>
        </w:rPr>
        <w:t>公共部位与共用设施类</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（六）</w:t>
      </w:r>
      <w:r>
        <w:rPr>
          <w:rFonts w:hint="default" w:ascii="Times New Roman" w:hAnsi="Times New Roman" w:eastAsia="仿宋_GB2312" w:cs="Times New Roman"/>
          <w:b w:val="0"/>
          <w:bCs w:val="0"/>
          <w:caps w:val="0"/>
          <w:color w:val="auto"/>
          <w:kern w:val="2"/>
          <w:sz w:val="32"/>
          <w:szCs w:val="32"/>
          <w:vertAlign w:val="baseline"/>
          <w:lang w:val="en-US" w:eastAsia="zh-CN" w:bidi="ar"/>
        </w:rPr>
        <w:t>擅自改变物业管理区域内规划建设的公共建筑、共用设施用途</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（七）</w:t>
      </w:r>
      <w:r>
        <w:rPr>
          <w:rFonts w:hint="default" w:ascii="Times New Roman" w:hAnsi="Times New Roman" w:eastAsia="仿宋_GB2312" w:cs="Times New Roman"/>
          <w:b w:val="0"/>
          <w:bCs w:val="0"/>
          <w:caps w:val="0"/>
          <w:color w:val="auto"/>
          <w:kern w:val="2"/>
          <w:sz w:val="32"/>
          <w:szCs w:val="32"/>
          <w:vertAlign w:val="baseline"/>
          <w:lang w:val="en-US" w:eastAsia="zh-CN" w:bidi="ar"/>
        </w:rPr>
        <w:t>非法处分、占用物业共用部分、共用设施设备进行经营</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（八）</w:t>
      </w:r>
      <w:r>
        <w:rPr>
          <w:rFonts w:hint="default" w:ascii="Times New Roman" w:hAnsi="Times New Roman" w:eastAsia="仿宋_GB2312" w:cs="Times New Roman"/>
          <w:b w:val="0"/>
          <w:bCs w:val="0"/>
          <w:caps w:val="0"/>
          <w:color w:val="auto"/>
          <w:kern w:val="2"/>
          <w:sz w:val="32"/>
          <w:szCs w:val="32"/>
          <w:vertAlign w:val="baseline"/>
          <w:lang w:val="en-US" w:eastAsia="zh-CN" w:bidi="ar"/>
        </w:rPr>
        <w:t>侵占、损坏小区道路、场地、公共绿地、共用设施</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（九）</w:t>
      </w:r>
      <w:r>
        <w:rPr>
          <w:rFonts w:hint="default" w:ascii="Times New Roman" w:hAnsi="Times New Roman" w:eastAsia="仿宋_GB2312" w:cs="Times New Roman"/>
          <w:b w:val="0"/>
          <w:bCs w:val="0"/>
          <w:caps w:val="0"/>
          <w:color w:val="auto"/>
          <w:kern w:val="2"/>
          <w:sz w:val="32"/>
          <w:szCs w:val="32"/>
          <w:vertAlign w:val="baseline"/>
          <w:lang w:val="en-US" w:eastAsia="zh-CN" w:bidi="ar"/>
        </w:rPr>
        <w:t>擅自改装燃气、热力管线、设施</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（十）</w:t>
      </w:r>
      <w:r>
        <w:rPr>
          <w:rFonts w:hint="default" w:ascii="Times New Roman" w:hAnsi="Times New Roman" w:eastAsia="仿宋_GB2312" w:cs="Times New Roman"/>
          <w:b w:val="0"/>
          <w:bCs w:val="0"/>
          <w:caps w:val="0"/>
          <w:color w:val="auto"/>
          <w:kern w:val="2"/>
          <w:sz w:val="32"/>
          <w:szCs w:val="32"/>
          <w:vertAlign w:val="baseline"/>
          <w:lang w:val="en-US" w:eastAsia="zh-CN" w:bidi="ar"/>
        </w:rPr>
        <w:t>违反消防安全标准安装设施、设备，占用、堵塞消防通道、消防施救场地</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（十一）</w:t>
      </w:r>
      <w:r>
        <w:rPr>
          <w:rFonts w:hint="default" w:ascii="Times New Roman" w:hAnsi="Times New Roman" w:eastAsia="仿宋_GB2312" w:cs="Times New Roman"/>
          <w:b w:val="0"/>
          <w:bCs w:val="0"/>
          <w:caps w:val="0"/>
          <w:color w:val="auto"/>
          <w:kern w:val="2"/>
          <w:sz w:val="32"/>
          <w:szCs w:val="32"/>
          <w:vertAlign w:val="baseline"/>
          <w:lang w:val="en-US" w:eastAsia="zh-CN" w:bidi="ar"/>
        </w:rPr>
        <w:t>违法存储、堆放易燃、易爆、危险化学、放射性物品</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（十二）</w:t>
      </w:r>
      <w:r>
        <w:rPr>
          <w:rFonts w:hint="default" w:ascii="Times New Roman" w:hAnsi="Times New Roman" w:eastAsia="仿宋_GB2312" w:cs="Times New Roman"/>
          <w:b w:val="0"/>
          <w:bCs w:val="0"/>
          <w:caps w:val="0"/>
          <w:color w:val="auto"/>
          <w:kern w:val="2"/>
          <w:sz w:val="32"/>
          <w:szCs w:val="32"/>
          <w:vertAlign w:val="baseline"/>
          <w:lang w:val="en-US" w:eastAsia="zh-CN" w:bidi="ar"/>
        </w:rPr>
        <w:t>违法排放有毒、有害物质或超标排放噪声污染环境</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autoSpaceDN w:val="0"/>
        <w:bidi w:val="0"/>
        <w:adjustRightInd/>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b w:val="0"/>
          <w:bCs w:val="0"/>
          <w:caps w:val="0"/>
          <w:color w:val="auto"/>
          <w:kern w:val="2"/>
          <w:sz w:val="32"/>
          <w:szCs w:val="32"/>
          <w:vertAlign w:val="baseline"/>
          <w:lang w:val="en-US" w:eastAsia="zh-CN" w:bidi="ar"/>
        </w:rPr>
      </w:pPr>
      <w:r>
        <w:rPr>
          <w:rFonts w:hint="eastAsia" w:ascii="Times New Roman" w:hAnsi="Times New Roman" w:eastAsia="仿宋_GB2312" w:cs="Times New Roman"/>
          <w:b w:val="0"/>
          <w:bCs w:val="0"/>
          <w:caps w:val="0"/>
          <w:color w:val="auto"/>
          <w:kern w:val="2"/>
          <w:sz w:val="32"/>
          <w:szCs w:val="32"/>
          <w:vertAlign w:val="baseline"/>
          <w:lang w:val="en-US" w:eastAsia="zh-CN" w:bidi="ar"/>
        </w:rPr>
        <w:t>（十三）</w:t>
      </w:r>
      <w:r>
        <w:rPr>
          <w:rFonts w:hint="default" w:ascii="Times New Roman" w:hAnsi="Times New Roman" w:eastAsia="仿宋_GB2312" w:cs="Times New Roman"/>
          <w:b w:val="0"/>
          <w:bCs w:val="0"/>
          <w:caps w:val="0"/>
          <w:color w:val="auto"/>
          <w:kern w:val="2"/>
          <w:sz w:val="32"/>
          <w:szCs w:val="32"/>
          <w:vertAlign w:val="baseline"/>
          <w:lang w:val="en-US" w:eastAsia="zh-CN" w:bidi="ar"/>
        </w:rPr>
        <w:t>违反规定悬挂、张贴宣传品、架设户外广告，沿街阳台外晾晒、堆放物品影响市容</w:t>
      </w:r>
      <w:r>
        <w:rPr>
          <w:rFonts w:hint="eastAsia" w:ascii="Times New Roman" w:hAnsi="Times New Roman" w:eastAsia="仿宋_GB2312" w:cs="Times New Roman"/>
          <w:b w:val="0"/>
          <w:bCs w:val="0"/>
          <w:caps w:val="0"/>
          <w:color w:val="auto"/>
          <w:kern w:val="2"/>
          <w:sz w:val="32"/>
          <w:szCs w:val="32"/>
          <w:vertAlign w:val="baseline"/>
          <w:lang w:val="en-US" w:eastAsia="zh-CN" w:bidi="ar"/>
        </w:rPr>
        <w:t>。</w:t>
      </w:r>
    </w:p>
    <w:p>
      <w:pPr>
        <w:keepNext w:val="0"/>
        <w:keepLines w:val="0"/>
        <w:pageBreakBefore w:val="0"/>
        <w:widowControl w:val="0"/>
        <w:numPr>
          <w:ilvl w:val="0"/>
          <w:numId w:val="4"/>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eastAsia" w:ascii="Times New Roman" w:eastAsia="仿宋_GB2312" w:cs="仿宋_GB2312"/>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业主、物业使用人委托企业承接其装饰装修工程的，应当遵守《办法》的相关规定，选择具有相应资质等级的装饰装修企业；业主、物业使用人经原设计单位或者具有相应资质等级的设计单位提出设计方案变动建筑主体和承重结构的，或者装修活动涉及《办法》第六条、第七条、第八条内容的，必须委托具有相应资质的装饰装修企业承担。业主、物业使用人与装饰装修企业应当签订书面住宅室内装饰装修合同，明确双方的权利和义务。</w:t>
      </w:r>
    </w:p>
    <w:p>
      <w:pPr>
        <w:keepNext w:val="0"/>
        <w:keepLines w:val="0"/>
        <w:pageBreakBefore w:val="0"/>
        <w:widowControl w:val="0"/>
        <w:numPr>
          <w:ilvl w:val="0"/>
          <w:numId w:val="4"/>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业主、物业使用人在装修施工前，应当将施工单位、施工期限、装修内容（包括住宅装修设计图、施工方案）等书面告知物业服务企业，并为施工人员办理小区临时出入证等手续；应当与物业服务企业签订《装饰装修管理协议》</w:t>
      </w:r>
      <w:r>
        <w:rPr>
          <w:rFonts w:hint="default" w:ascii="Times New Roman" w:hAnsi="Times New Roman" w:eastAsia="仿宋_GB2312" w:cs="Times New Roman"/>
          <w:b w:val="0"/>
          <w:bCs w:val="0"/>
          <w:caps w:val="0"/>
          <w:color w:val="auto"/>
          <w:kern w:val="2"/>
          <w:sz w:val="32"/>
          <w:szCs w:val="32"/>
          <w:vertAlign w:val="baseline"/>
          <w:lang w:val="en-US" w:eastAsia="zh-CN" w:bidi="ar"/>
        </w:rPr>
        <w:t>(</w:t>
      </w:r>
      <w:r>
        <w:rPr>
          <w:rFonts w:hint="eastAsia" w:ascii="Times New Roman" w:hAnsi="Calibri" w:eastAsia="仿宋_GB2312" w:cs="仿宋_GB2312"/>
          <w:b w:val="0"/>
          <w:bCs w:val="0"/>
          <w:caps w:val="0"/>
          <w:color w:val="auto"/>
          <w:kern w:val="2"/>
          <w:sz w:val="32"/>
          <w:szCs w:val="32"/>
          <w:vertAlign w:val="baseline"/>
          <w:lang w:val="en-US" w:eastAsia="zh-CN" w:bidi="ar"/>
        </w:rPr>
        <w:t>以下称《协议》</w:t>
      </w:r>
      <w:r>
        <w:rPr>
          <w:rFonts w:hint="default" w:ascii="Times New Roman" w:hAnsi="Times New Roman" w:eastAsia="仿宋_GB2312" w:cs="Times New Roman"/>
          <w:b w:val="0"/>
          <w:bCs w:val="0"/>
          <w:caps w:val="0"/>
          <w:color w:val="auto"/>
          <w:kern w:val="2"/>
          <w:sz w:val="32"/>
          <w:szCs w:val="32"/>
          <w:vertAlign w:val="baseline"/>
          <w:lang w:val="en-US" w:eastAsia="zh-CN" w:bidi="ar"/>
        </w:rPr>
        <w:t>)</w:t>
      </w:r>
      <w:r>
        <w:rPr>
          <w:rFonts w:hint="eastAsia" w:ascii="Times New Roman" w:hAnsi="Calibri" w:eastAsia="仿宋_GB2312" w:cs="仿宋_GB2312"/>
          <w:b w:val="0"/>
          <w:bCs w:val="0"/>
          <w:caps w:val="0"/>
          <w:color w:val="auto"/>
          <w:kern w:val="2"/>
          <w:sz w:val="32"/>
          <w:szCs w:val="32"/>
          <w:vertAlign w:val="baseline"/>
          <w:lang w:val="en-US" w:eastAsia="zh-CN" w:bidi="ar"/>
        </w:rPr>
        <w:t>。《协议》应当包括装饰装修工程的禁止行为、垃圾堆放和清运、施工时间等内容。</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4"/>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业主、物业使用人应当督促装修施工单位遵守以下规定：</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5"/>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按书面告知物业服务企业的有关装修内容施工，做好房屋装修隐蔽工程记录，若需调整装修项目，应及时通知物业服务企业。</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bookmarkEnd w:id="0"/>
    <w:p>
      <w:pPr>
        <w:keepNext w:val="0"/>
        <w:keepLines w:val="0"/>
        <w:pageBreakBefore w:val="0"/>
        <w:widowControl w:val="0"/>
        <w:numPr>
          <w:ilvl w:val="0"/>
          <w:numId w:val="5"/>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严格执行住宅装修的有关施工规范和标准，遵守施工作业时限，每日</w:t>
      </w:r>
      <w:r>
        <w:rPr>
          <w:rFonts w:hint="default" w:ascii="Times New Roman" w:hAnsi="Times New Roman" w:eastAsia="仿宋_GB2312" w:cs="Times New Roman"/>
          <w:b w:val="0"/>
          <w:bCs w:val="0"/>
          <w:caps w:val="0"/>
          <w:color w:val="auto"/>
          <w:kern w:val="2"/>
          <w:sz w:val="32"/>
          <w:szCs w:val="32"/>
          <w:vertAlign w:val="baseline"/>
          <w:lang w:val="en-US" w:eastAsia="zh-CN" w:bidi="ar"/>
        </w:rPr>
        <w:t>18</w:t>
      </w:r>
      <w:r>
        <w:rPr>
          <w:rFonts w:hint="eastAsia" w:ascii="Times New Roman" w:hAnsi="Calibri" w:eastAsia="仿宋_GB2312" w:cs="仿宋_GB2312"/>
          <w:b w:val="0"/>
          <w:bCs w:val="0"/>
          <w:caps w:val="0"/>
          <w:color w:val="auto"/>
          <w:kern w:val="2"/>
          <w:sz w:val="32"/>
          <w:szCs w:val="32"/>
          <w:vertAlign w:val="baseline"/>
          <w:lang w:val="en-US" w:eastAsia="zh-CN" w:bidi="ar"/>
        </w:rPr>
        <w:t>时至次日</w:t>
      </w:r>
      <w:r>
        <w:rPr>
          <w:rFonts w:hint="default" w:ascii="Times New Roman" w:hAnsi="Times New Roman" w:eastAsia="仿宋_GB2312" w:cs="Times New Roman"/>
          <w:b w:val="0"/>
          <w:bCs w:val="0"/>
          <w:caps w:val="0"/>
          <w:color w:val="auto"/>
          <w:kern w:val="2"/>
          <w:sz w:val="32"/>
          <w:szCs w:val="32"/>
          <w:vertAlign w:val="baseline"/>
          <w:lang w:val="en-US" w:eastAsia="zh-CN" w:bidi="ar"/>
        </w:rPr>
        <w:t>8</w:t>
      </w:r>
      <w:r>
        <w:rPr>
          <w:rFonts w:hint="eastAsia" w:ascii="Times New Roman" w:hAnsi="Calibri" w:eastAsia="仿宋_GB2312" w:cs="仿宋_GB2312"/>
          <w:b w:val="0"/>
          <w:bCs w:val="0"/>
          <w:caps w:val="0"/>
          <w:color w:val="auto"/>
          <w:kern w:val="2"/>
          <w:sz w:val="32"/>
          <w:szCs w:val="32"/>
          <w:vertAlign w:val="baseline"/>
          <w:lang w:val="en-US" w:eastAsia="zh-CN" w:bidi="ar"/>
        </w:rPr>
        <w:t>时以及法定节假日（不含双休日）全天，不得从事敲、凿、锯、钻等产生噪声的施工作业；在其他时间进行施工作业的，应当采取噪声防治措施，避免干扰他人正常生活。如物业管理区域的《管理规约》（《临时管理规约》）关于限制装修时间的约定严于本款规定的，从其约定。</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5"/>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搬运装修建材时不得妨碍其它业主、物业使用人的正常通行，不得造成共用部位的损坏和污染；装修施工废弃物，应当装袋清运到本物业管理区域指定的地点</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u w:val="single"/>
          <w:vertAlign w:val="baseline"/>
          <w:lang w:val="en-US" w:eastAsia="zh-CN" w:bidi="ar"/>
        </w:rPr>
        <w:t>（填写装修垃圾投放点地址）</w:t>
      </w:r>
      <w:r>
        <w:rPr>
          <w:rFonts w:hint="default" w:ascii="Times New Roman" w:hAnsi="Times New Roman" w:eastAsia="仿宋_GB2312" w:cs="Times New Roman"/>
          <w:b w:val="0"/>
          <w:bCs w:val="0"/>
          <w:caps w:val="0"/>
          <w:color w:val="auto"/>
          <w:kern w:val="2"/>
          <w:sz w:val="32"/>
          <w:szCs w:val="32"/>
          <w:u w:val="single"/>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堆放，确保沿途清洁。</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5"/>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装修施工时，应做到文明规范施工，现场应配备消防灭火设备，不得造成下水道堵塞、损坏和墙面、楼面渗漏水等问题。</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5"/>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施工人员在从事装修施工期间，应当接受物业服务企业的巡视和检查。</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业主、物业使用人装修房屋完毕后，应当及时将小区临时出入证交还物业服务企业。对施工过程中造成房屋和设施设备损坏的，应当及时修复并承担相应的赔偿责任。</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物业服务企业对业主、物业使用人的房屋装修活动进行日常巡视和检查的，管理人员进入现场实施检查时，应当出示有关证件。被检查的施工单位或个人，应当予以配合，如实说明情况，</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提供必要资料。</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物业服务企业发现违规装修的，应当予以劝阻、制止；劝阻、制止无效的，应当在二十四小时内报告业主委员会（物业管理委员会）、街道办事处（乡镇人民政府）或者有关县级行政主管部门。业主委员会（物业管理委员会）对违规违约装修的，应当予以劝阻、制止；对不听劝阻的，业主委员会（物业管理委员会）可以在物业管理区域内就相关情况予以公示；经业主大会授权的业主委员会（物业管理委员会）或相关业主可以直接向人民法院提起民事诉讼。</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房屋装修违反规划、住建、城管、环保、绿化、</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公用事业、市政、环卫、公安、消防管理等相关规定的，由物业服务企业报有行政处罚权限的街道办事处（乡镇人民政府）或者有关行政主管部门依法查处。</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物业服务企业不得利用自身工作便利或者勾结社会闲散人员，采用暴力、恐吓、威胁或者其他手段，垄断住宅小区装饰装修、敲墙打洞、建材供应、装修垃圾短驳清运等业务。</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业主、物业使用人应当选取符合相关规定的垃圾清运单位</w:t>
      </w:r>
      <w:r>
        <w:rPr>
          <w:rFonts w:hint="default" w:ascii="Times New Roman" w:hAnsi="Times New Roman" w:eastAsia="仿宋_GB2312" w:cs="Times New Roman"/>
          <w:b w:val="0"/>
          <w:bCs w:val="0"/>
          <w:caps w:val="0"/>
          <w:color w:val="auto"/>
          <w:kern w:val="2"/>
          <w:sz w:val="32"/>
          <w:szCs w:val="32"/>
          <w:u w:val="single"/>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u w:val="single"/>
          <w:vertAlign w:val="baseline"/>
          <w:lang w:val="en-US" w:eastAsia="zh-CN" w:bidi="ar"/>
        </w:rPr>
        <w:t>（填写清运单位名称）</w:t>
      </w:r>
      <w:r>
        <w:rPr>
          <w:rFonts w:hint="default" w:ascii="Times New Roman" w:hAnsi="Times New Roman" w:eastAsia="仿宋_GB2312" w:cs="Times New Roman"/>
          <w:b w:val="0"/>
          <w:bCs w:val="0"/>
          <w:caps w:val="0"/>
          <w:color w:val="auto"/>
          <w:kern w:val="2"/>
          <w:sz w:val="32"/>
          <w:szCs w:val="32"/>
          <w:u w:val="single"/>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清运装修垃圾，向其支付相关服务费用，并由垃圾清运单位向业主、物业使用人开具发票。如物业服务企业向业主、物业使用人提供代办服务的，不得向业主、物业使用人另外收取相关服务费用。</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numPr>
          <w:ilvl w:val="0"/>
          <w:numId w:val="6"/>
        </w:numPr>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eastAsia" w:ascii="Times New Roman" w:eastAsia="仿宋_GB2312" w:cs="仿宋_GB2312"/>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在本物业管理区域内物业服务企业可以为业主、物业使用人提供装修垃圾短驳服务，从</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u w:val="single"/>
          <w:vertAlign w:val="baseline"/>
          <w:lang w:val="en-US" w:eastAsia="zh-CN" w:bidi="ar"/>
        </w:rPr>
        <w:t>（填写装修垃圾暂存地址）</w:t>
      </w:r>
      <w:r>
        <w:rPr>
          <w:rFonts w:hint="default" w:ascii="Times New Roman" w:hAnsi="Times New Roman" w:eastAsia="仿宋_GB2312" w:cs="Times New Roman"/>
          <w:b w:val="0"/>
          <w:bCs w:val="0"/>
          <w:caps w:val="0"/>
          <w:color w:val="auto"/>
          <w:kern w:val="2"/>
          <w:sz w:val="32"/>
          <w:szCs w:val="32"/>
          <w:u w:val="single"/>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驳运至</w:t>
      </w:r>
      <w:r>
        <w:rPr>
          <w:rFonts w:hint="default" w:ascii="Times New Roman" w:hAnsi="Times New Roman" w:eastAsia="仿宋_GB2312" w:cs="Times New Roman"/>
          <w:b w:val="0"/>
          <w:bCs w:val="0"/>
          <w:caps w:val="0"/>
          <w:color w:val="auto"/>
          <w:kern w:val="2"/>
          <w:sz w:val="32"/>
          <w:szCs w:val="32"/>
          <w:u w:val="single"/>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u w:val="single"/>
          <w:vertAlign w:val="baseline"/>
          <w:lang w:val="en-US" w:eastAsia="zh-CN" w:bidi="ar"/>
        </w:rPr>
        <w:t>（填写装修垃圾投放点地址）</w:t>
      </w:r>
      <w:r>
        <w:rPr>
          <w:rFonts w:hint="default" w:ascii="Times New Roman" w:hAnsi="Times New Roman" w:eastAsia="仿宋_GB2312" w:cs="Times New Roman"/>
          <w:b w:val="0"/>
          <w:bCs w:val="0"/>
          <w:caps w:val="0"/>
          <w:color w:val="auto"/>
          <w:kern w:val="2"/>
          <w:sz w:val="32"/>
          <w:szCs w:val="32"/>
          <w:u w:val="single"/>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，已在本物业管理区域内公示服务收费价格标准，为人民币</w:t>
      </w:r>
      <w:r>
        <w:rPr>
          <w:rFonts w:hint="default" w:ascii="Times New Roman" w:hAnsi="Times New Roman" w:eastAsia="仿宋_GB2312" w:cs="Times New Roman"/>
          <w:b w:val="0"/>
          <w:bCs w:val="0"/>
          <w:caps w:val="0"/>
          <w:color w:val="auto"/>
          <w:kern w:val="2"/>
          <w:sz w:val="32"/>
          <w:szCs w:val="32"/>
          <w:u w:val="single"/>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元</w:t>
      </w:r>
      <w:r>
        <w:rPr>
          <w:rFonts w:hint="default" w:ascii="Times New Roman" w:hAnsi="Times New Roman" w:eastAsia="仿宋_GB2312" w:cs="Times New Roman"/>
          <w:b w:val="0"/>
          <w:bCs w:val="0"/>
          <w:caps w:val="0"/>
          <w:color w:val="auto"/>
          <w:kern w:val="2"/>
          <w:sz w:val="32"/>
          <w:szCs w:val="32"/>
          <w:vertAlign w:val="baseline"/>
          <w:lang w:val="en-US" w:eastAsia="zh-CN" w:bidi="ar"/>
        </w:rPr>
        <w:t>/</w:t>
      </w:r>
      <w:r>
        <w:rPr>
          <w:rFonts w:hint="eastAsia" w:ascii="Times New Roman" w:hAnsi="Calibri" w:eastAsia="仿宋_GB2312" w:cs="仿宋_GB2312"/>
          <w:b w:val="0"/>
          <w:bCs w:val="0"/>
          <w:caps w:val="0"/>
          <w:color w:val="auto"/>
          <w:kern w:val="2"/>
          <w:sz w:val="32"/>
          <w:szCs w:val="32"/>
          <w:vertAlign w:val="baseline"/>
          <w:lang w:val="en-US" w:eastAsia="zh-CN" w:bidi="ar"/>
        </w:rPr>
        <w:t>㎡。如业主、物业使用人需要物业服务企业提供装修垃圾短驳服务的，应当在《协议》</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中予以约定。</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640" w:right="0" w:firstLine="0"/>
        <w:jc w:val="both"/>
        <w:outlineLvl w:val="9"/>
        <w:rPr>
          <w:rFonts w:hint="default" w:ascii="Times New Roman" w:hAnsi="Times New Roman" w:eastAsia="仿宋_GB2312" w:cs="Times New Roman"/>
          <w:caps w:val="0"/>
          <w:color w:val="auto"/>
          <w:sz w:val="32"/>
          <w:szCs w:val="32"/>
          <w:vertAlign w:val="baseline"/>
        </w:rPr>
      </w:pP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0"/>
        <w:jc w:val="both"/>
        <w:outlineLvl w:val="9"/>
        <w:rPr>
          <w:rFonts w:hint="default" w:ascii="Times New Roman" w:hAnsi="Times New Roman" w:eastAsia="仿宋_GB2312" w:cs="Times New Roman"/>
          <w:caps w:val="0"/>
          <w:color w:val="auto"/>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5440" w:firstLineChars="17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物业服务企业</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5440" w:firstLineChars="17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年</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月</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日</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0" w:firstLineChars="200"/>
        <w:jc w:val="both"/>
        <w:outlineLvl w:val="9"/>
        <w:rPr>
          <w:rFonts w:hint="default" w:ascii="Times New Roman" w:hAnsi="Times New Roman" w:eastAsia="仿宋_GB2312" w:cs="Times New Roman"/>
          <w:caps w:val="0"/>
          <w:color w:val="auto"/>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643" w:firstLineChars="200"/>
        <w:jc w:val="both"/>
        <w:outlineLvl w:val="9"/>
        <w:rPr>
          <w:rFonts w:hint="default" w:ascii="Times New Roman" w:hAnsi="Times New Roman" w:eastAsia="仿宋_GB2312" w:cs="Times New Roman"/>
          <w:b/>
          <w:bCs/>
          <w:caps w:val="0"/>
          <w:color w:val="auto"/>
          <w:sz w:val="32"/>
          <w:szCs w:val="32"/>
          <w:vertAlign w:val="baseline"/>
        </w:rPr>
      </w:pPr>
      <w:r>
        <w:rPr>
          <w:rFonts w:hint="eastAsia" w:ascii="Times New Roman" w:hAnsi="Calibri" w:eastAsia="仿宋_GB2312" w:cs="仿宋_GB2312"/>
          <w:b/>
          <w:bCs/>
          <w:caps w:val="0"/>
          <w:color w:val="auto"/>
          <w:kern w:val="2"/>
          <w:sz w:val="32"/>
          <w:szCs w:val="32"/>
          <w:vertAlign w:val="baseline"/>
          <w:lang w:val="en-US" w:eastAsia="zh-CN" w:bidi="ar"/>
        </w:rPr>
        <w:t>本人已阅读《住宅装修须知》的全部条款，并知晓全部内容。</w:t>
      </w:r>
      <w:r>
        <w:rPr>
          <w:rFonts w:hint="default" w:ascii="Times New Roman" w:hAnsi="Times New Roman" w:eastAsia="仿宋_GB2312" w:cs="Times New Roman"/>
          <w:b/>
          <w:bCs/>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3200" w:firstLineChars="1000"/>
        <w:jc w:val="both"/>
        <w:outlineLvl w:val="9"/>
        <w:rPr>
          <w:rFonts w:hint="default" w:ascii="Times New Roman" w:hAnsi="Times New Roman" w:eastAsia="仿宋_GB2312" w:cs="Times New Roman"/>
          <w:caps w:val="0"/>
          <w:color w:val="auto"/>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3200" w:firstLineChars="1000"/>
        <w:jc w:val="both"/>
        <w:outlineLvl w:val="9"/>
        <w:rPr>
          <w:rFonts w:hint="default" w:ascii="Times New Roman" w:hAnsi="Times New Roman" w:eastAsia="仿宋_GB2312" w:cs="Times New Roman"/>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业主或使用人签收：</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600" w:lineRule="exact"/>
        <w:ind w:left="0" w:right="0" w:firstLine="5440" w:firstLineChars="1700"/>
        <w:jc w:val="both"/>
        <w:outlineLvl w:val="9"/>
        <w:rPr>
          <w:rFonts w:hint="eastAsia" w:ascii="Times New Roman" w:eastAsia="仿宋_GB2312" w:cs="仿宋_GB2312"/>
          <w:caps w:val="0"/>
          <w:color w:val="auto"/>
          <w:sz w:val="32"/>
          <w:szCs w:val="32"/>
          <w:vertAlign w:val="baseline"/>
        </w:rPr>
      </w:pPr>
      <w:r>
        <w:rPr>
          <w:rFonts w:hint="eastAsia" w:ascii="Times New Roman" w:hAnsi="Calibri" w:eastAsia="仿宋_GB2312" w:cs="仿宋_GB2312"/>
          <w:b w:val="0"/>
          <w:bCs w:val="0"/>
          <w:caps w:val="0"/>
          <w:color w:val="auto"/>
          <w:kern w:val="2"/>
          <w:sz w:val="32"/>
          <w:szCs w:val="32"/>
          <w:vertAlign w:val="baseline"/>
          <w:lang w:val="en-US" w:eastAsia="zh-CN" w:bidi="ar"/>
        </w:rPr>
        <w:t>年</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月</w:t>
      </w:r>
      <w:r>
        <w:rPr>
          <w:rFonts w:hint="default" w:ascii="Times New Roman" w:hAnsi="Times New Roman" w:eastAsia="仿宋_GB2312" w:cs="Times New Roman"/>
          <w:b w:val="0"/>
          <w:bCs w:val="0"/>
          <w:caps w:val="0"/>
          <w:color w:val="auto"/>
          <w:kern w:val="2"/>
          <w:sz w:val="32"/>
          <w:szCs w:val="32"/>
          <w:vertAlign w:val="baseline"/>
          <w:lang w:val="en-US" w:eastAsia="zh-CN" w:bidi="ar"/>
        </w:rPr>
        <w:t xml:space="preserve">  </w:t>
      </w:r>
      <w:r>
        <w:rPr>
          <w:rFonts w:hint="eastAsia" w:ascii="Times New Roman" w:hAnsi="Calibri" w:eastAsia="仿宋_GB2312" w:cs="仿宋_GB2312"/>
          <w:b w:val="0"/>
          <w:bCs w:val="0"/>
          <w:caps w:val="0"/>
          <w:color w:val="auto"/>
          <w:kern w:val="2"/>
          <w:sz w:val="32"/>
          <w:szCs w:val="32"/>
          <w:vertAlign w:val="baseline"/>
          <w:lang w:val="en-US" w:eastAsia="zh-CN" w:bidi="ar"/>
        </w:rPr>
        <w:t>日</w:t>
      </w:r>
    </w:p>
    <w:p/>
    <w:sectPr>
      <w:pgSz w:w="11906" w:h="16838"/>
      <w:pgMar w:top="1984" w:right="1531" w:bottom="1701" w:left="1531"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93227"/>
    <w:multiLevelType w:val="multilevel"/>
    <w:tmpl w:val="81F93227"/>
    <w:lvl w:ilvl="0" w:tentative="0">
      <w:start w:val="1"/>
      <w:numFmt w:val="chineseCountingThousand"/>
      <w:suff w:val="nothing"/>
      <w:lvlText w:val="（%1）"/>
      <w:lvlJc w:val="left"/>
      <w:pPr>
        <w:tabs>
          <w:tab w:val="left" w:pos="0"/>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83EE6A4A"/>
    <w:multiLevelType w:val="multilevel"/>
    <w:tmpl w:val="83EE6A4A"/>
    <w:lvl w:ilvl="0" w:tentative="0">
      <w:start w:val="8"/>
      <w:numFmt w:val="chineseCountingThousand"/>
      <w:suff w:val="nothing"/>
      <w:lvlText w:val="%1、"/>
      <w:lvlJc w:val="left"/>
      <w:pPr>
        <w:tabs>
          <w:tab w:val="left" w:pos="0"/>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AA081E72"/>
    <w:multiLevelType w:val="multilevel"/>
    <w:tmpl w:val="AA081E72"/>
    <w:lvl w:ilvl="0" w:tentative="0">
      <w:start w:val="5"/>
      <w:numFmt w:val="chineseCountingThousand"/>
      <w:suff w:val="nothing"/>
      <w:lvlText w:val="%1、"/>
      <w:lvlJc w:val="left"/>
      <w:pPr>
        <w:tabs>
          <w:tab w:val="left" w:pos="0"/>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C5D88C55"/>
    <w:multiLevelType w:val="multilevel"/>
    <w:tmpl w:val="C5D88C55"/>
    <w:lvl w:ilvl="0" w:tentative="0">
      <w:start w:val="1"/>
      <w:numFmt w:val="chineseCountingThousand"/>
      <w:suff w:val="nothing"/>
      <w:lvlText w:val="（%1）"/>
      <w:lvlJc w:val="left"/>
      <w:pPr>
        <w:tabs>
          <w:tab w:val="left" w:pos="0"/>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D7384FD9"/>
    <w:multiLevelType w:val="multilevel"/>
    <w:tmpl w:val="D7384FD9"/>
    <w:lvl w:ilvl="0" w:tentative="0">
      <w:start w:val="4"/>
      <w:numFmt w:val="chineseCountingThousand"/>
      <w:suff w:val="nothing"/>
      <w:lvlText w:val="%1、"/>
      <w:lvlJc w:val="left"/>
      <w:pPr>
        <w:tabs>
          <w:tab w:val="left" w:pos="0"/>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4093A427"/>
    <w:multiLevelType w:val="multilevel"/>
    <w:tmpl w:val="4093A427"/>
    <w:lvl w:ilvl="0" w:tentative="0">
      <w:start w:val="2"/>
      <w:numFmt w:val="chineseCountingThousand"/>
      <w:suff w:val="nothing"/>
      <w:lvlText w:val="%1、"/>
      <w:lvlJc w:val="left"/>
      <w:pPr>
        <w:tabs>
          <w:tab w:val="left" w:pos="0"/>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ODlkZTY0MTM4YmU0NDE4MWQzZTdhN2MwYmJkNjUifQ=="/>
  </w:docVars>
  <w:rsids>
    <w:rsidRoot w:val="0C457591"/>
    <w:rsid w:val="0C457591"/>
    <w:rsid w:val="1546482F"/>
    <w:rsid w:val="2301115F"/>
    <w:rsid w:val="295321F9"/>
    <w:rsid w:val="33B96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2612</Words>
  <Characters>2615</Characters>
  <Lines>0</Lines>
  <Paragraphs>0</Paragraphs>
  <TotalTime>7</TotalTime>
  <ScaleCrop>false</ScaleCrop>
  <LinksUpToDate>false</LinksUpToDate>
  <CharactersWithSpaces>2684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2022-10-11T08:09:00Z</dcterms:created>
  <dc:creator>'`Lu 。</dc:creator>
  <cp:lastModifiedBy>5570-1545s</cp:lastModifiedBy>
  <dcterms:modified xsi:type="dcterms:W3CDTF">2026-03-12T05:26:52Z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FACE35C15F254AFFA3ADD0AF7482A28E</vt:lpwstr>
  </property>
</Properties>
</file>