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FA879">
      <w:pPr>
        <w:spacing w:before="140" w:line="269" w:lineRule="auto"/>
        <w:ind w:left="3120" w:right="612" w:hanging="2667"/>
        <w:jc w:val="center"/>
        <w:rPr>
          <w:rFonts w:hint="eastAsia" w:ascii="方正小标宋_GBK" w:hAnsi="方正小标宋_GBK" w:eastAsia="方正小标宋_GBK" w:cs="方正小标宋_GBK"/>
          <w:b w:val="0"/>
          <w:bCs w:val="0"/>
          <w:spacing w:val="-6"/>
          <w:sz w:val="44"/>
          <w:szCs w:val="44"/>
          <w:lang w:val="en-US" w:eastAsia="zh-CN"/>
        </w:rPr>
      </w:pPr>
      <w:r>
        <w:rPr>
          <w:rFonts w:hint="eastAsia" w:ascii="方正小标宋_GBK" w:hAnsi="方正小标宋_GBK" w:eastAsia="方正小标宋_GBK" w:cs="方正小标宋_GBK"/>
          <w:b w:val="0"/>
          <w:bCs w:val="0"/>
          <w:spacing w:val="-6"/>
          <w:sz w:val="44"/>
          <w:szCs w:val="44"/>
          <w:lang w:val="en-US" w:eastAsia="zh-CN"/>
        </w:rPr>
        <w:t>麦盖提县人民政府征地补偿安置方案</w:t>
      </w:r>
    </w:p>
    <w:p w14:paraId="78F76C16">
      <w:pPr>
        <w:spacing w:before="140" w:line="269" w:lineRule="auto"/>
        <w:ind w:left="3120" w:right="612" w:hanging="2667"/>
        <w:jc w:val="center"/>
        <w:rPr>
          <w:rFonts w:hint="default" w:ascii="仿宋" w:hAnsi="仿宋" w:eastAsia="仿宋" w:cs="仿宋"/>
          <w:sz w:val="32"/>
          <w:szCs w:val="32"/>
          <w:u w:val="none" w:color="auto"/>
          <w:lang w:val="en-US" w:eastAsia="zh-CN"/>
        </w:rPr>
      </w:pPr>
      <w:r>
        <w:rPr>
          <w:rFonts w:hint="eastAsia" w:ascii="仿宋" w:hAnsi="仿宋" w:eastAsia="仿宋" w:cs="仿宋"/>
          <w:sz w:val="32"/>
          <w:szCs w:val="32"/>
          <w:u w:val="none" w:color="auto"/>
          <w:lang w:val="en-US" w:eastAsia="zh-CN"/>
        </w:rPr>
        <w:t>（代拟稿）</w:t>
      </w:r>
    </w:p>
    <w:p w14:paraId="49AE362D">
      <w:pPr>
        <w:pStyle w:val="2"/>
        <w:keepNext w:val="0"/>
        <w:keepLines w:val="0"/>
        <w:pageBreakBefore w:val="0"/>
        <w:widowControl/>
        <w:kinsoku w:val="0"/>
        <w:wordWrap/>
        <w:overflowPunct/>
        <w:topLinePunct w:val="0"/>
        <w:autoSpaceDE w:val="0"/>
        <w:autoSpaceDN w:val="0"/>
        <w:bidi w:val="0"/>
        <w:adjustRightInd w:val="0"/>
        <w:snapToGrid w:val="0"/>
        <w:spacing w:line="570" w:lineRule="exact"/>
        <w:ind w:right="0"/>
        <w:jc w:val="both"/>
        <w:textAlignment w:val="baseline"/>
        <w:rPr>
          <w:rFonts w:hint="eastAsia" w:ascii="方正仿宋_GBK" w:hAnsi="方正仿宋_GBK" w:eastAsia="方正仿宋_GBK" w:cs="方正仿宋_GBK"/>
          <w:spacing w:val="6"/>
          <w:sz w:val="32"/>
          <w:szCs w:val="32"/>
        </w:rPr>
      </w:pPr>
    </w:p>
    <w:p w14:paraId="6589D193">
      <w:pPr>
        <w:keepNext w:val="0"/>
        <w:keepLines w:val="0"/>
        <w:pageBreakBefore w:val="0"/>
        <w:widowControl/>
        <w:kinsoku/>
        <w:wordWrap w:val="0"/>
        <w:overflowPunct/>
        <w:topLinePunct w:val="0"/>
        <w:autoSpaceDE w:val="0"/>
        <w:autoSpaceDN w:val="0"/>
        <w:bidi w:val="0"/>
        <w:adjustRightInd w:val="0"/>
        <w:snapToGrid w:val="0"/>
        <w:spacing w:line="570" w:lineRule="exact"/>
        <w:ind w:left="0" w:right="0" w:firstLine="664" w:firstLineChars="200"/>
        <w:jc w:val="both"/>
        <w:textAlignment w:val="baseline"/>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根据《中华人民共和国土地管理法》第四十七条、第四十八条，《中华人民共和国土地管理法实施条例》第二十七条、第二十八条，《</w:t>
      </w:r>
      <w:r>
        <w:rPr>
          <w:rFonts w:hint="eastAsia" w:ascii="方正仿宋_GBK" w:hAnsi="方正仿宋_GBK" w:eastAsia="方正仿宋_GBK" w:cs="方正仿宋_GBK"/>
          <w:spacing w:val="6"/>
          <w:sz w:val="32"/>
          <w:szCs w:val="32"/>
          <w:lang w:eastAsia="zh-CN"/>
        </w:rPr>
        <w:t>新疆维吾尔自治区实施〈中华人民共和国土地管理法〉办法</w:t>
      </w:r>
      <w:r>
        <w:rPr>
          <w:rFonts w:hint="eastAsia" w:ascii="方正仿宋_GBK" w:hAnsi="方正仿宋_GBK" w:eastAsia="方正仿宋_GBK" w:cs="方正仿宋_GBK"/>
          <w:spacing w:val="6"/>
          <w:sz w:val="32"/>
          <w:szCs w:val="32"/>
        </w:rPr>
        <w:t>》第二十六条的规定，依据征收土地预公告、拟征收土地现状调查和社会稳定风险评估情况，现将拟定征收土地补偿安置方案的有关事项公告如下：</w:t>
      </w:r>
    </w:p>
    <w:p w14:paraId="397310C9">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firstLine="664" w:firstLineChars="200"/>
        <w:jc w:val="both"/>
        <w:textAlignment w:val="baseline"/>
        <w:rPr>
          <w:rFonts w:hint="eastAsia" w:ascii="方正黑体_GBK" w:hAnsi="方正黑体_GBK" w:eastAsia="方正黑体_GBK" w:cs="方正黑体_GBK"/>
          <w:spacing w:val="6"/>
          <w:sz w:val="32"/>
          <w:szCs w:val="32"/>
        </w:rPr>
      </w:pPr>
      <w:r>
        <w:rPr>
          <w:rFonts w:hint="eastAsia" w:ascii="方正黑体_GBK" w:hAnsi="方正黑体_GBK" w:eastAsia="方正黑体_GBK" w:cs="方正黑体_GBK"/>
          <w:spacing w:val="6"/>
          <w:sz w:val="32"/>
          <w:szCs w:val="32"/>
        </w:rPr>
        <w:t>一、征收范围</w:t>
      </w:r>
    </w:p>
    <w:p w14:paraId="61C10FB9">
      <w:pPr>
        <w:keepNext w:val="0"/>
        <w:keepLines w:val="0"/>
        <w:pageBreakBefore w:val="0"/>
        <w:widowControl/>
        <w:kinsoku/>
        <w:wordWrap w:val="0"/>
        <w:overflowPunct/>
        <w:topLinePunct w:val="0"/>
        <w:autoSpaceDE w:val="0"/>
        <w:autoSpaceDN w:val="0"/>
        <w:bidi w:val="0"/>
        <w:adjustRightInd w:val="0"/>
        <w:snapToGrid w:val="0"/>
        <w:spacing w:line="570" w:lineRule="exact"/>
        <w:ind w:left="0" w:right="0" w:firstLine="664" w:firstLineChars="200"/>
        <w:jc w:val="both"/>
        <w:textAlignment w:val="baseline"/>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本次拟</w:t>
      </w:r>
      <w:r>
        <w:rPr>
          <w:rFonts w:hint="eastAsia" w:ascii="方正仿宋_GBK" w:hAnsi="方正仿宋_GBK" w:eastAsia="方正仿宋_GBK" w:cs="方正仿宋_GBK"/>
          <w:spacing w:val="6"/>
          <w:sz w:val="32"/>
          <w:szCs w:val="32"/>
          <w:lang w:val="en-US" w:eastAsia="zh-CN"/>
        </w:rPr>
        <w:t>征收位于库木库萨尔乡铁木热克村范围内，拟征收农民集体所有土地</w:t>
      </w:r>
      <w:r>
        <w:rPr>
          <w:rFonts w:hint="eastAsia" w:ascii="Times New Roman" w:hAnsi="Times New Roman" w:eastAsia="仿宋_GB2312" w:cs="Times New Roman"/>
          <w:spacing w:val="6"/>
          <w:sz w:val="32"/>
          <w:szCs w:val="32"/>
          <w:lang w:val="en-US" w:eastAsia="zh-CN"/>
        </w:rPr>
        <w:t>1.9261</w:t>
      </w:r>
      <w:r>
        <w:rPr>
          <w:rFonts w:hint="eastAsia" w:ascii="方正仿宋_GBK" w:hAnsi="方正仿宋_GBK" w:eastAsia="方正仿宋_GBK" w:cs="方正仿宋_GBK"/>
          <w:spacing w:val="6"/>
          <w:sz w:val="32"/>
          <w:szCs w:val="32"/>
          <w:lang w:val="en-US" w:eastAsia="zh-CN"/>
        </w:rPr>
        <w:t>公顷。</w:t>
      </w:r>
    </w:p>
    <w:p w14:paraId="1B139946">
      <w:pPr>
        <w:keepNext w:val="0"/>
        <w:keepLines w:val="0"/>
        <w:pageBreakBefore w:val="0"/>
        <w:widowControl/>
        <w:kinsoku/>
        <w:wordWrap w:val="0"/>
        <w:overflowPunct/>
        <w:topLinePunct w:val="0"/>
        <w:autoSpaceDE w:val="0"/>
        <w:autoSpaceDN w:val="0"/>
        <w:bidi w:val="0"/>
        <w:adjustRightInd w:val="0"/>
        <w:snapToGrid w:val="0"/>
        <w:spacing w:line="570" w:lineRule="exact"/>
        <w:ind w:left="0" w:right="0" w:firstLine="664" w:firstLineChars="200"/>
        <w:jc w:val="both"/>
        <w:textAlignment w:val="baseline"/>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实际征收土地范围以最终批准文件为准。</w:t>
      </w:r>
    </w:p>
    <w:p w14:paraId="11C8950A">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firstLine="664" w:firstLineChars="200"/>
        <w:jc w:val="both"/>
        <w:textAlignment w:val="baseline"/>
        <w:rPr>
          <w:rFonts w:hint="eastAsia" w:ascii="方正黑体_GBK" w:hAnsi="方正黑体_GBK" w:eastAsia="方正黑体_GBK" w:cs="方正黑体_GBK"/>
          <w:spacing w:val="6"/>
          <w:sz w:val="32"/>
          <w:szCs w:val="32"/>
        </w:rPr>
      </w:pPr>
      <w:r>
        <w:rPr>
          <w:rFonts w:hint="eastAsia" w:ascii="方正黑体_GBK" w:hAnsi="方正黑体_GBK" w:eastAsia="方正黑体_GBK" w:cs="方正黑体_GBK"/>
          <w:spacing w:val="6"/>
          <w:sz w:val="32"/>
          <w:szCs w:val="32"/>
        </w:rPr>
        <w:t>二、征收目的</w:t>
      </w:r>
    </w:p>
    <w:p w14:paraId="2D15B1B6">
      <w:pPr>
        <w:keepNext w:val="0"/>
        <w:keepLines w:val="0"/>
        <w:pageBreakBefore w:val="0"/>
        <w:widowControl/>
        <w:kinsoku/>
        <w:wordWrap/>
        <w:overflowPunct/>
        <w:topLinePunct w:val="0"/>
        <w:autoSpaceDE w:val="0"/>
        <w:autoSpaceDN w:val="0"/>
        <w:bidi w:val="0"/>
        <w:adjustRightInd w:val="0"/>
        <w:snapToGrid w:val="0"/>
        <w:spacing w:line="570" w:lineRule="exact"/>
        <w:ind w:left="0" w:right="0" w:firstLine="664" w:firstLineChars="200"/>
        <w:jc w:val="both"/>
        <w:textAlignment w:val="baseline"/>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pacing w:val="6"/>
          <w:sz w:val="32"/>
          <w:szCs w:val="32"/>
        </w:rPr>
        <w:t>根据《中华人民共和国土地管理法》第四十五条的规定本次拟征收土地目的为</w:t>
      </w:r>
      <w:r>
        <w:rPr>
          <w:rFonts w:hint="eastAsia" w:ascii="方正仿宋_GBK" w:hAnsi="方正仿宋_GBK" w:eastAsia="方正仿宋_GBK" w:cs="方正仿宋_GBK"/>
          <w:spacing w:val="6"/>
          <w:sz w:val="32"/>
          <w:szCs w:val="32"/>
          <w:lang w:eastAsia="zh-CN"/>
        </w:rPr>
        <w:t>：</w:t>
      </w:r>
      <w:r>
        <w:rPr>
          <w:rFonts w:hint="eastAsia" w:ascii="方正仿宋_GBK" w:hAnsi="方正仿宋_GBK" w:eastAsia="方正仿宋_GBK" w:cs="方正仿宋_GBK"/>
          <w:spacing w:val="6"/>
          <w:sz w:val="32"/>
          <w:szCs w:val="32"/>
        </w:rPr>
        <w:t>经省级以上人民政府批准由县级以上地方人民政府组织实施的成片开发建设需要用地，符合公共利益的需要。</w:t>
      </w:r>
    </w:p>
    <w:p w14:paraId="67A58727">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firstLine="664" w:firstLineChars="200"/>
        <w:jc w:val="both"/>
        <w:textAlignment w:val="baseline"/>
        <w:rPr>
          <w:rFonts w:hint="eastAsia" w:ascii="方正黑体_GBK" w:hAnsi="方正黑体_GBK" w:eastAsia="方正黑体_GBK" w:cs="方正黑体_GBK"/>
          <w:spacing w:val="6"/>
          <w:sz w:val="32"/>
          <w:szCs w:val="32"/>
        </w:rPr>
      </w:pPr>
      <w:r>
        <w:rPr>
          <w:rFonts w:hint="eastAsia" w:ascii="方正黑体_GBK" w:hAnsi="方正黑体_GBK" w:eastAsia="方正黑体_GBK" w:cs="方正黑体_GBK"/>
          <w:spacing w:val="6"/>
          <w:sz w:val="32"/>
          <w:szCs w:val="32"/>
        </w:rPr>
        <w:t>三、土地现状</w:t>
      </w:r>
    </w:p>
    <w:p w14:paraId="6658C64D">
      <w:pPr>
        <w:keepNext w:val="0"/>
        <w:keepLines w:val="0"/>
        <w:pageBreakBefore w:val="0"/>
        <w:widowControl/>
        <w:kinsoku/>
        <w:wordWrap w:val="0"/>
        <w:overflowPunct/>
        <w:topLinePunct w:val="0"/>
        <w:autoSpaceDE w:val="0"/>
        <w:autoSpaceDN w:val="0"/>
        <w:bidi w:val="0"/>
        <w:adjustRightInd w:val="0"/>
        <w:snapToGrid w:val="0"/>
        <w:spacing w:line="570" w:lineRule="exact"/>
        <w:ind w:left="0" w:right="0" w:firstLine="664" w:firstLineChars="200"/>
        <w:jc w:val="both"/>
        <w:textAlignment w:val="baseline"/>
        <w:rPr>
          <w:rFonts w:hint="eastAsia" w:ascii="方正仿宋_GBK" w:hAnsi="方正仿宋_GBK" w:eastAsia="方正仿宋_GBK" w:cs="方正仿宋_GBK"/>
          <w:spacing w:val="6"/>
          <w:sz w:val="32"/>
          <w:szCs w:val="32"/>
          <w:lang w:eastAsia="zh-CN"/>
        </w:rPr>
        <w:sectPr>
          <w:footerReference r:id="rId5" w:type="default"/>
          <w:pgSz w:w="11916" w:h="16848"/>
          <w:pgMar w:top="1984" w:right="1531" w:bottom="1701" w:left="1531" w:header="0" w:footer="1473" w:gutter="0"/>
          <w:cols w:space="720" w:num="1"/>
        </w:sectPr>
      </w:pPr>
      <w:r>
        <w:rPr>
          <w:rFonts w:hint="eastAsia" w:ascii="方正仿宋_GBK" w:hAnsi="方正仿宋_GBK" w:eastAsia="方正仿宋_GBK" w:cs="方正仿宋_GBK"/>
          <w:spacing w:val="6"/>
          <w:sz w:val="32"/>
          <w:szCs w:val="32"/>
        </w:rPr>
        <w:t>根据拟征收土地现状调查情况，本次拟征收土地现状如下</w:t>
      </w:r>
      <w:r>
        <w:rPr>
          <w:rFonts w:hint="eastAsia" w:ascii="方正仿宋_GBK" w:hAnsi="方正仿宋_GBK" w:eastAsia="方正仿宋_GBK" w:cs="方正仿宋_GBK"/>
          <w:spacing w:val="6"/>
          <w:sz w:val="32"/>
          <w:szCs w:val="32"/>
          <w:lang w:eastAsia="zh-CN"/>
        </w:rPr>
        <w:t>：</w:t>
      </w:r>
    </w:p>
    <w:p w14:paraId="24C68181">
      <w:pPr>
        <w:keepNext w:val="0"/>
        <w:keepLines w:val="0"/>
        <w:pageBreakBefore w:val="0"/>
        <w:widowControl/>
        <w:kinsoku/>
        <w:wordWrap w:val="0"/>
        <w:overflowPunct/>
        <w:topLinePunct w:val="0"/>
        <w:autoSpaceDE w:val="0"/>
        <w:autoSpaceDN w:val="0"/>
        <w:bidi w:val="0"/>
        <w:adjustRightInd w:val="0"/>
        <w:snapToGrid w:val="0"/>
        <w:spacing w:line="570" w:lineRule="exact"/>
        <w:ind w:left="0" w:right="0" w:firstLine="664" w:firstLineChars="200"/>
        <w:jc w:val="both"/>
        <w:textAlignment w:val="baseline"/>
        <w:rPr>
          <w:rFonts w:hint="eastAsia" w:ascii="方正仿宋_GBK" w:hAnsi="方正仿宋_GBK" w:eastAsia="方正仿宋_GBK" w:cs="方正仿宋_GBK"/>
          <w:spacing w:val="6"/>
          <w:sz w:val="32"/>
          <w:szCs w:val="32"/>
          <w:lang w:eastAsia="zh-CN"/>
        </w:rPr>
      </w:pPr>
      <w:r>
        <w:rPr>
          <w:rFonts w:hint="eastAsia" w:ascii="方正仿宋_GBK" w:hAnsi="方正仿宋_GBK" w:eastAsia="方正仿宋_GBK" w:cs="方正仿宋_GBK"/>
          <w:spacing w:val="6"/>
          <w:sz w:val="32"/>
          <w:szCs w:val="32"/>
          <w:lang w:eastAsia="zh-CN"/>
        </w:rPr>
        <w:t>1.</w:t>
      </w:r>
      <w:r>
        <w:rPr>
          <w:rFonts w:hint="eastAsia" w:ascii="方正仿宋_GBK" w:hAnsi="方正仿宋_GBK" w:eastAsia="方正仿宋_GBK" w:cs="方正仿宋_GBK"/>
          <w:spacing w:val="6"/>
          <w:sz w:val="32"/>
          <w:szCs w:val="32"/>
        </w:rPr>
        <w:t>拟征收</w:t>
      </w:r>
      <w:r>
        <w:rPr>
          <w:rFonts w:hint="eastAsia" w:ascii="方正仿宋_GBK" w:hAnsi="方正仿宋_GBK" w:eastAsia="方正仿宋_GBK" w:cs="方正仿宋_GBK"/>
          <w:spacing w:val="6"/>
          <w:sz w:val="32"/>
          <w:szCs w:val="32"/>
          <w:lang w:val="en-US" w:eastAsia="zh-CN"/>
        </w:rPr>
        <w:t>库木库萨尔乡铁木热克村集体所有土地</w:t>
      </w:r>
      <w:r>
        <w:rPr>
          <w:rFonts w:hint="eastAsia" w:ascii="Times New Roman" w:hAnsi="Times New Roman" w:eastAsia="仿宋_GB2312" w:cs="Times New Roman"/>
          <w:spacing w:val="6"/>
          <w:sz w:val="32"/>
          <w:szCs w:val="32"/>
          <w:lang w:val="en-US" w:eastAsia="zh-CN"/>
        </w:rPr>
        <w:t>1.9261</w:t>
      </w:r>
      <w:r>
        <w:rPr>
          <w:rFonts w:hint="eastAsia" w:ascii="方正仿宋_GBK" w:hAnsi="方正仿宋_GBK" w:eastAsia="方正仿宋_GBK" w:cs="方正仿宋_GBK"/>
          <w:spacing w:val="6"/>
          <w:sz w:val="32"/>
          <w:szCs w:val="32"/>
          <w:lang w:val="en-US" w:eastAsia="zh-CN"/>
        </w:rPr>
        <w:t>公顷，其中：建设用地</w:t>
      </w:r>
      <w:r>
        <w:rPr>
          <w:rFonts w:hint="eastAsia" w:ascii="Times New Roman" w:hAnsi="Times New Roman" w:eastAsia="仿宋_GB2312" w:cs="Times New Roman"/>
          <w:spacing w:val="6"/>
          <w:sz w:val="32"/>
          <w:szCs w:val="32"/>
          <w:lang w:val="en-US" w:eastAsia="zh-CN"/>
        </w:rPr>
        <w:t>1.9261</w:t>
      </w:r>
      <w:r>
        <w:rPr>
          <w:rFonts w:hint="eastAsia" w:ascii="方正仿宋_GBK" w:hAnsi="方正仿宋_GBK" w:eastAsia="方正仿宋_GBK" w:cs="方正仿宋_GBK"/>
          <w:spacing w:val="6"/>
          <w:sz w:val="32"/>
          <w:szCs w:val="32"/>
          <w:lang w:val="en-US" w:eastAsia="zh-CN"/>
        </w:rPr>
        <w:t>公顷</w:t>
      </w:r>
      <w:r>
        <w:rPr>
          <w:rFonts w:hint="eastAsia" w:ascii="方正仿宋_GBK" w:hAnsi="方正仿宋_GBK" w:eastAsia="方正仿宋_GBK" w:cs="方正仿宋_GBK"/>
          <w:spacing w:val="6"/>
          <w:sz w:val="32"/>
          <w:szCs w:val="32"/>
          <w:lang w:val="zh-CN" w:eastAsia="zh-CN"/>
        </w:rPr>
        <w:t>。</w:t>
      </w:r>
    </w:p>
    <w:p w14:paraId="2FC1E825">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firstLine="664" w:firstLineChars="200"/>
        <w:jc w:val="both"/>
        <w:textAlignment w:val="baseline"/>
        <w:rPr>
          <w:rFonts w:hint="eastAsia" w:ascii="方正黑体_GBK" w:hAnsi="方正黑体_GBK" w:eastAsia="方正黑体_GBK" w:cs="方正黑体_GBK"/>
          <w:spacing w:val="6"/>
          <w:sz w:val="32"/>
          <w:szCs w:val="32"/>
        </w:rPr>
      </w:pPr>
      <w:r>
        <w:rPr>
          <w:rFonts w:hint="eastAsia" w:ascii="方正黑体_GBK" w:hAnsi="方正黑体_GBK" w:eastAsia="方正黑体_GBK" w:cs="方正黑体_GBK"/>
          <w:spacing w:val="6"/>
          <w:sz w:val="32"/>
          <w:szCs w:val="32"/>
        </w:rPr>
        <w:t>四、补偿方式和标准</w:t>
      </w:r>
    </w:p>
    <w:p w14:paraId="7BE36850">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firstLine="664" w:firstLineChars="200"/>
        <w:jc w:val="both"/>
        <w:textAlignment w:val="baseline"/>
        <w:rPr>
          <w:rFonts w:hint="eastAsia" w:ascii="方正楷体_GBK" w:hAnsi="方正楷体_GBK" w:eastAsia="方正楷体_GBK" w:cs="方正楷体_GBK"/>
          <w:spacing w:val="6"/>
          <w:sz w:val="32"/>
          <w:szCs w:val="32"/>
        </w:rPr>
      </w:pPr>
      <w:r>
        <w:rPr>
          <w:rFonts w:hint="eastAsia" w:ascii="方正楷体_GBK" w:hAnsi="方正楷体_GBK" w:eastAsia="方正楷体_GBK" w:cs="方正楷体_GBK"/>
          <w:spacing w:val="6"/>
          <w:sz w:val="32"/>
          <w:szCs w:val="32"/>
        </w:rPr>
        <w:t>（一）土地补偿费和安置补助费标准</w:t>
      </w:r>
    </w:p>
    <w:p w14:paraId="32CAB4DE">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firstLine="664" w:firstLineChars="200"/>
        <w:jc w:val="both"/>
        <w:textAlignment w:val="baseline"/>
        <w:rPr>
          <w:rFonts w:hint="eastAsia" w:ascii="方正仿宋_GB2312" w:hAnsi="方正仿宋_GB2312" w:eastAsia="方正仿宋_GB2312" w:cs="方正仿宋_GB2312"/>
          <w:spacing w:val="6"/>
          <w:sz w:val="32"/>
          <w:szCs w:val="32"/>
          <w:highlight w:val="yellow"/>
        </w:rPr>
      </w:pPr>
      <w:r>
        <w:rPr>
          <w:rFonts w:hint="eastAsia" w:ascii="方正仿宋_GB2312" w:hAnsi="方正仿宋_GB2312" w:eastAsia="方正仿宋_GB2312" w:cs="方正仿宋_GB2312"/>
          <w:spacing w:val="6"/>
          <w:sz w:val="32"/>
          <w:szCs w:val="32"/>
        </w:rPr>
        <w:t>根据《关于公布麦盖提县征收农用地区片综合地价的通知》（</w:t>
      </w:r>
      <w:r>
        <w:rPr>
          <w:rFonts w:hint="eastAsia" w:ascii="方正仿宋_GB2312" w:hAnsi="方正仿宋_GB2312" w:eastAsia="方正仿宋_GB2312" w:cs="方正仿宋_GB2312"/>
          <w:spacing w:val="6"/>
          <w:sz w:val="32"/>
          <w:szCs w:val="32"/>
          <w:lang w:val="en-US" w:eastAsia="zh-CN"/>
        </w:rPr>
        <w:t>麦政发〔</w:t>
      </w:r>
      <w:r>
        <w:rPr>
          <w:rFonts w:hint="eastAsia" w:ascii="Times New Roman" w:hAnsi="Times New Roman" w:eastAsia="仿宋_GB2312" w:cs="Times New Roman"/>
          <w:spacing w:val="6"/>
          <w:sz w:val="32"/>
          <w:szCs w:val="32"/>
          <w:lang w:val="en-US" w:eastAsia="zh-CN"/>
        </w:rPr>
        <w:t>2024</w:t>
      </w:r>
      <w:r>
        <w:rPr>
          <w:rFonts w:hint="eastAsia" w:ascii="方正仿宋_GB2312" w:hAnsi="方正仿宋_GB2312" w:eastAsia="方正仿宋_GB2312" w:cs="方正仿宋_GB2312"/>
          <w:spacing w:val="6"/>
          <w:sz w:val="32"/>
          <w:szCs w:val="32"/>
          <w:lang w:val="en-US" w:eastAsia="zh-CN"/>
        </w:rPr>
        <w:t>〕</w:t>
      </w:r>
      <w:r>
        <w:rPr>
          <w:rFonts w:hint="eastAsia" w:ascii="Times New Roman" w:hAnsi="Times New Roman" w:eastAsia="仿宋_GB2312" w:cs="Times New Roman"/>
          <w:spacing w:val="6"/>
          <w:sz w:val="32"/>
          <w:szCs w:val="32"/>
          <w:lang w:val="en-US" w:eastAsia="zh-CN"/>
        </w:rPr>
        <w:t>30</w:t>
      </w:r>
      <w:r>
        <w:rPr>
          <w:rFonts w:hint="eastAsia" w:ascii="Times New Roman" w:hAnsi="Times New Roman" w:eastAsia="仿宋_GB2312" w:cs="Times New Roman"/>
          <w:spacing w:val="6"/>
          <w:sz w:val="32"/>
          <w:szCs w:val="32"/>
        </w:rPr>
        <w:t>号</w:t>
      </w:r>
      <w:r>
        <w:rPr>
          <w:rFonts w:hint="eastAsia" w:ascii="方正仿宋_GB2312" w:hAnsi="方正仿宋_GB2312" w:eastAsia="方正仿宋_GB2312" w:cs="方正仿宋_GB2312"/>
          <w:spacing w:val="6"/>
          <w:sz w:val="32"/>
          <w:szCs w:val="32"/>
        </w:rPr>
        <w:t>）的规定，土地补偿费标准</w:t>
      </w:r>
      <w:r>
        <w:rPr>
          <w:rFonts w:hint="eastAsia" w:ascii="方正仿宋_GB2312" w:hAnsi="方正仿宋_GB2312" w:eastAsia="方正仿宋_GB2312" w:cs="方正仿宋_GB2312"/>
          <w:spacing w:val="6"/>
          <w:sz w:val="32"/>
          <w:szCs w:val="32"/>
          <w:highlight w:val="none"/>
        </w:rPr>
        <w:t>为</w:t>
      </w:r>
      <w:r>
        <w:rPr>
          <w:rFonts w:hint="eastAsia" w:ascii="Times New Roman" w:hAnsi="Times New Roman" w:eastAsia="仿宋_GB2312" w:cs="Times New Roman"/>
          <w:spacing w:val="6"/>
          <w:sz w:val="32"/>
          <w:szCs w:val="32"/>
          <w:lang w:val="en-US" w:eastAsia="zh-CN"/>
        </w:rPr>
        <w:t>1.0854</w:t>
      </w:r>
      <w:r>
        <w:rPr>
          <w:rFonts w:hint="eastAsia" w:ascii="方正仿宋_GB2312" w:hAnsi="方正仿宋_GB2312" w:eastAsia="方正仿宋_GB2312" w:cs="方正仿宋_GB2312"/>
          <w:spacing w:val="6"/>
          <w:sz w:val="32"/>
          <w:szCs w:val="32"/>
          <w:highlight w:val="none"/>
          <w:lang w:val="en-US" w:eastAsia="zh-CN"/>
        </w:rPr>
        <w:t>万</w:t>
      </w:r>
      <w:r>
        <w:rPr>
          <w:rFonts w:hint="eastAsia" w:ascii="方正仿宋_GB2312" w:hAnsi="方正仿宋_GB2312" w:eastAsia="方正仿宋_GB2312" w:cs="方正仿宋_GB2312"/>
          <w:spacing w:val="6"/>
          <w:sz w:val="32"/>
          <w:szCs w:val="32"/>
          <w:highlight w:val="none"/>
        </w:rPr>
        <w:t>元/公顷，安置补助费标准为</w:t>
      </w:r>
      <w:r>
        <w:rPr>
          <w:rFonts w:hint="eastAsia" w:ascii="Times New Roman" w:hAnsi="Times New Roman" w:eastAsia="仿宋_GB2312" w:cs="Times New Roman"/>
          <w:spacing w:val="6"/>
          <w:sz w:val="32"/>
          <w:szCs w:val="32"/>
          <w:lang w:val="en-US" w:eastAsia="zh-CN"/>
        </w:rPr>
        <w:t>2.9346</w:t>
      </w:r>
      <w:r>
        <w:rPr>
          <w:rFonts w:hint="eastAsia" w:ascii="方正仿宋_GB2312" w:hAnsi="方正仿宋_GB2312" w:eastAsia="方正仿宋_GB2312" w:cs="方正仿宋_GB2312"/>
          <w:spacing w:val="6"/>
          <w:sz w:val="32"/>
          <w:szCs w:val="32"/>
          <w:highlight w:val="none"/>
        </w:rPr>
        <w:t>万元/公顷。</w:t>
      </w:r>
    </w:p>
    <w:p w14:paraId="24A09A99">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firstLine="664" w:firstLineChars="200"/>
        <w:jc w:val="both"/>
        <w:textAlignment w:val="baseline"/>
        <w:rPr>
          <w:rFonts w:hint="eastAsia" w:ascii="方正楷体_GBK" w:hAnsi="方正楷体_GBK" w:eastAsia="方正楷体_GBK" w:cs="方正楷体_GBK"/>
          <w:spacing w:val="6"/>
          <w:sz w:val="32"/>
          <w:szCs w:val="32"/>
        </w:rPr>
      </w:pPr>
      <w:r>
        <w:rPr>
          <w:rFonts w:hint="eastAsia" w:ascii="方正楷体_GBK" w:hAnsi="方正楷体_GBK" w:eastAsia="方正楷体_GBK" w:cs="方正楷体_GBK"/>
          <w:spacing w:val="6"/>
          <w:sz w:val="32"/>
          <w:szCs w:val="32"/>
        </w:rPr>
        <w:t>（二）青苗补偿标准</w:t>
      </w:r>
    </w:p>
    <w:p w14:paraId="54703665">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firstLine="664" w:firstLineChars="200"/>
        <w:jc w:val="both"/>
        <w:textAlignment w:val="baseline"/>
        <w:rPr>
          <w:rFonts w:hint="eastAsia" w:ascii="方正仿宋_GB2312" w:hAnsi="方正仿宋_GB2312" w:eastAsia="方正仿宋_GB2312" w:cs="方正仿宋_GB2312"/>
          <w:spacing w:val="6"/>
          <w:sz w:val="32"/>
          <w:szCs w:val="32"/>
        </w:rPr>
      </w:pPr>
      <w:r>
        <w:rPr>
          <w:rFonts w:hint="eastAsia" w:ascii="方正仿宋_GB2312" w:hAnsi="方正仿宋_GB2312" w:eastAsia="方正仿宋_GB2312" w:cs="方正仿宋_GB2312"/>
          <w:spacing w:val="6"/>
          <w:sz w:val="32"/>
          <w:szCs w:val="32"/>
        </w:rPr>
        <w:t>按《关于下发自治区国土资源系统土地管理行政事业性收费标准的通知》</w:t>
      </w:r>
      <w:r>
        <w:rPr>
          <w:rFonts w:hint="eastAsia" w:ascii="方正仿宋_GB2312" w:hAnsi="方正仿宋_GB2312" w:eastAsia="方正仿宋_GB2312" w:cs="方正仿宋_GB2312"/>
          <w:spacing w:val="6"/>
          <w:sz w:val="32"/>
          <w:szCs w:val="32"/>
          <w:lang w:eastAsia="zh-CN"/>
        </w:rPr>
        <w:t>（</w:t>
      </w:r>
      <w:r>
        <w:rPr>
          <w:rFonts w:hint="eastAsia" w:ascii="方正仿宋_GB2312" w:hAnsi="方正仿宋_GB2312" w:eastAsia="方正仿宋_GB2312" w:cs="方正仿宋_GB2312"/>
          <w:spacing w:val="6"/>
          <w:sz w:val="32"/>
          <w:szCs w:val="32"/>
        </w:rPr>
        <w:t>新计价房〔</w:t>
      </w:r>
      <w:r>
        <w:rPr>
          <w:rFonts w:hint="eastAsia" w:ascii="Times New Roman" w:hAnsi="Times New Roman" w:eastAsia="仿宋_GB2312" w:cs="Times New Roman"/>
          <w:spacing w:val="6"/>
          <w:sz w:val="32"/>
          <w:szCs w:val="32"/>
        </w:rPr>
        <w:t>2001</w:t>
      </w:r>
      <w:r>
        <w:rPr>
          <w:rFonts w:hint="eastAsia" w:ascii="方正仿宋_GB2312" w:hAnsi="方正仿宋_GB2312" w:eastAsia="方正仿宋_GB2312" w:cs="方正仿宋_GB2312"/>
          <w:spacing w:val="6"/>
          <w:sz w:val="32"/>
          <w:szCs w:val="32"/>
        </w:rPr>
        <w:t>〕</w:t>
      </w:r>
      <w:r>
        <w:rPr>
          <w:rFonts w:hint="eastAsia" w:ascii="Times New Roman" w:hAnsi="Times New Roman" w:eastAsia="仿宋_GB2312" w:cs="Times New Roman"/>
          <w:spacing w:val="6"/>
          <w:sz w:val="32"/>
          <w:szCs w:val="32"/>
        </w:rPr>
        <w:t>500</w:t>
      </w:r>
      <w:r>
        <w:rPr>
          <w:rFonts w:hint="eastAsia" w:ascii="方正仿宋_GB2312" w:hAnsi="方正仿宋_GB2312" w:eastAsia="方正仿宋_GB2312" w:cs="方正仿宋_GB2312"/>
          <w:spacing w:val="6"/>
          <w:sz w:val="32"/>
          <w:szCs w:val="32"/>
        </w:rPr>
        <w:t>号</w:t>
      </w:r>
      <w:r>
        <w:rPr>
          <w:rFonts w:hint="eastAsia" w:ascii="方正仿宋_GB2312" w:hAnsi="方正仿宋_GB2312" w:eastAsia="方正仿宋_GB2312" w:cs="方正仿宋_GB2312"/>
          <w:spacing w:val="6"/>
          <w:sz w:val="32"/>
          <w:szCs w:val="32"/>
          <w:lang w:eastAsia="zh-CN"/>
        </w:rPr>
        <w:t>）</w:t>
      </w:r>
      <w:r>
        <w:rPr>
          <w:rFonts w:hint="eastAsia" w:ascii="方正仿宋_GB2312" w:hAnsi="方正仿宋_GB2312" w:eastAsia="方正仿宋_GB2312" w:cs="方正仿宋_GB2312"/>
          <w:spacing w:val="6"/>
          <w:sz w:val="32"/>
          <w:szCs w:val="32"/>
        </w:rPr>
        <w:t>的规定执行。</w:t>
      </w:r>
    </w:p>
    <w:p w14:paraId="12A28BA7">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firstLine="664" w:firstLineChars="200"/>
        <w:jc w:val="both"/>
        <w:textAlignment w:val="baseline"/>
        <w:rPr>
          <w:rFonts w:hint="eastAsia" w:ascii="方正楷体_GBK" w:hAnsi="方正楷体_GBK" w:eastAsia="方正楷体_GBK" w:cs="方正楷体_GBK"/>
          <w:spacing w:val="6"/>
          <w:sz w:val="32"/>
          <w:szCs w:val="32"/>
        </w:rPr>
      </w:pPr>
      <w:r>
        <w:rPr>
          <w:rFonts w:hint="eastAsia" w:ascii="方正楷体_GBK" w:hAnsi="方正楷体_GBK" w:eastAsia="方正楷体_GBK" w:cs="方正楷体_GBK"/>
          <w:spacing w:val="6"/>
          <w:sz w:val="32"/>
          <w:szCs w:val="32"/>
        </w:rPr>
        <w:t>（三）地上附着物补偿标准</w:t>
      </w:r>
    </w:p>
    <w:p w14:paraId="6056AB1E">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firstLine="664" w:firstLineChars="200"/>
        <w:jc w:val="both"/>
        <w:textAlignment w:val="baseline"/>
        <w:rPr>
          <w:rFonts w:hint="eastAsia" w:ascii="方正仿宋_GB2312" w:hAnsi="方正仿宋_GB2312" w:eastAsia="方正仿宋_GB2312" w:cs="方正仿宋_GB2312"/>
          <w:spacing w:val="6"/>
          <w:sz w:val="32"/>
          <w:szCs w:val="32"/>
        </w:rPr>
      </w:pPr>
      <w:r>
        <w:rPr>
          <w:rFonts w:hint="eastAsia" w:ascii="方正仿宋_GB2312" w:hAnsi="方正仿宋_GB2312" w:eastAsia="方正仿宋_GB2312" w:cs="方正仿宋_GB2312"/>
          <w:spacing w:val="6"/>
          <w:sz w:val="32"/>
          <w:szCs w:val="32"/>
        </w:rPr>
        <w:t>地上附着物补偿按新疆维吾尔自治区国土资源厅关于《自治区重点项目征地拆迁补偿标准》的通知</w:t>
      </w:r>
      <w:r>
        <w:rPr>
          <w:rFonts w:hint="eastAsia" w:ascii="方正仿宋_GB2312" w:hAnsi="方正仿宋_GB2312" w:eastAsia="方正仿宋_GB2312" w:cs="方正仿宋_GB2312"/>
          <w:spacing w:val="6"/>
          <w:sz w:val="32"/>
          <w:szCs w:val="32"/>
          <w:lang w:eastAsia="zh-CN"/>
        </w:rPr>
        <w:t>（</w:t>
      </w:r>
      <w:r>
        <w:rPr>
          <w:rFonts w:hint="eastAsia" w:ascii="方正仿宋_GB2312" w:hAnsi="方正仿宋_GB2312" w:eastAsia="方正仿宋_GB2312" w:cs="方正仿宋_GB2312"/>
          <w:spacing w:val="6"/>
          <w:sz w:val="32"/>
          <w:szCs w:val="32"/>
        </w:rPr>
        <w:t>新国土资发</w:t>
      </w:r>
      <w:r>
        <w:rPr>
          <w:rFonts w:hint="eastAsia" w:ascii="方正仿宋_GB2312" w:hAnsi="方正仿宋_GB2312" w:eastAsia="方正仿宋_GB2312" w:cs="方正仿宋_GB2312"/>
          <w:spacing w:val="6"/>
          <w:sz w:val="32"/>
          <w:szCs w:val="32"/>
          <w:lang w:eastAsia="zh-CN"/>
        </w:rPr>
        <w:t>〔</w:t>
      </w:r>
      <w:r>
        <w:rPr>
          <w:rFonts w:hint="eastAsia" w:ascii="Times New Roman" w:hAnsi="Times New Roman" w:eastAsia="仿宋_GB2312" w:cs="Times New Roman"/>
          <w:spacing w:val="6"/>
          <w:sz w:val="32"/>
          <w:szCs w:val="32"/>
          <w:lang w:eastAsia="zh-CN"/>
        </w:rPr>
        <w:t>2009</w:t>
      </w:r>
      <w:r>
        <w:rPr>
          <w:rFonts w:hint="eastAsia" w:ascii="方正仿宋_GB2312" w:hAnsi="方正仿宋_GB2312" w:eastAsia="方正仿宋_GB2312" w:cs="方正仿宋_GB2312"/>
          <w:spacing w:val="6"/>
          <w:sz w:val="32"/>
          <w:szCs w:val="32"/>
          <w:lang w:eastAsia="zh-CN"/>
        </w:rPr>
        <w:t>〕</w:t>
      </w:r>
      <w:r>
        <w:rPr>
          <w:rFonts w:hint="eastAsia" w:ascii="Times New Roman" w:hAnsi="Times New Roman" w:eastAsia="仿宋_GB2312" w:cs="Times New Roman"/>
          <w:spacing w:val="6"/>
          <w:sz w:val="32"/>
          <w:szCs w:val="32"/>
          <w:lang w:eastAsia="zh-CN"/>
        </w:rPr>
        <w:t>131</w:t>
      </w:r>
      <w:r>
        <w:rPr>
          <w:rFonts w:hint="eastAsia" w:ascii="方正仿宋_GB2312" w:hAnsi="方正仿宋_GB2312" w:eastAsia="方正仿宋_GB2312" w:cs="方正仿宋_GB2312"/>
          <w:spacing w:val="6"/>
          <w:sz w:val="32"/>
          <w:szCs w:val="32"/>
          <w:lang w:eastAsia="zh-CN"/>
        </w:rPr>
        <w:t>号）</w:t>
      </w:r>
      <w:r>
        <w:rPr>
          <w:rFonts w:hint="eastAsia" w:ascii="方正仿宋_GB2312" w:hAnsi="方正仿宋_GB2312" w:eastAsia="方正仿宋_GB2312" w:cs="方正仿宋_GB2312"/>
          <w:spacing w:val="6"/>
          <w:sz w:val="32"/>
          <w:szCs w:val="32"/>
        </w:rPr>
        <w:t>的规定执行。</w:t>
      </w:r>
    </w:p>
    <w:p w14:paraId="469990AF">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firstLine="664" w:firstLineChars="200"/>
        <w:jc w:val="both"/>
        <w:textAlignment w:val="baseline"/>
        <w:rPr>
          <w:rFonts w:hint="eastAsia" w:ascii="方正楷体_GBK" w:hAnsi="方正楷体_GBK" w:eastAsia="方正楷体_GBK" w:cs="方正楷体_GBK"/>
          <w:spacing w:val="6"/>
          <w:sz w:val="32"/>
          <w:szCs w:val="32"/>
          <w:lang w:eastAsia="zh-CN"/>
        </w:rPr>
      </w:pPr>
      <w:r>
        <w:rPr>
          <w:rFonts w:hint="eastAsia" w:ascii="方正楷体_GBK" w:hAnsi="方正楷体_GBK" w:eastAsia="方正楷体_GBK" w:cs="方正楷体_GBK"/>
          <w:spacing w:val="6"/>
          <w:sz w:val="32"/>
          <w:szCs w:val="32"/>
        </w:rPr>
        <w:t>（四）</w:t>
      </w:r>
      <w:r>
        <w:rPr>
          <w:rFonts w:hint="eastAsia" w:ascii="方正楷体_GBK" w:hAnsi="方正楷体_GBK" w:eastAsia="方正楷体_GBK" w:cs="方正楷体_GBK"/>
          <w:spacing w:val="6"/>
          <w:sz w:val="32"/>
          <w:szCs w:val="32"/>
          <w:lang w:eastAsia="zh-CN"/>
        </w:rPr>
        <w:t>不</w:t>
      </w:r>
      <w:r>
        <w:rPr>
          <w:rFonts w:hint="eastAsia" w:ascii="方正楷体_GBK" w:hAnsi="方正楷体_GBK" w:eastAsia="方正楷体_GBK" w:cs="方正楷体_GBK"/>
          <w:spacing w:val="6"/>
          <w:sz w:val="32"/>
          <w:szCs w:val="32"/>
        </w:rPr>
        <w:t>涉及农村村民住宅和其他房屋</w:t>
      </w:r>
      <w:r>
        <w:rPr>
          <w:rFonts w:hint="eastAsia" w:ascii="方正楷体_GBK" w:hAnsi="方正楷体_GBK" w:eastAsia="方正楷体_GBK" w:cs="方正楷体_GBK"/>
          <w:spacing w:val="6"/>
          <w:sz w:val="32"/>
          <w:szCs w:val="32"/>
          <w:lang w:eastAsia="zh-CN"/>
        </w:rPr>
        <w:t>。</w:t>
      </w:r>
    </w:p>
    <w:p w14:paraId="5A2748DE">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firstLine="664" w:firstLineChars="200"/>
        <w:jc w:val="both"/>
        <w:textAlignment w:val="baseline"/>
        <w:rPr>
          <w:rFonts w:hint="eastAsia" w:ascii="方正黑体_GBK" w:hAnsi="方正黑体_GBK" w:eastAsia="方正黑体_GBK" w:cs="方正黑体_GBK"/>
          <w:spacing w:val="6"/>
          <w:sz w:val="32"/>
          <w:szCs w:val="32"/>
        </w:rPr>
      </w:pPr>
      <w:r>
        <w:rPr>
          <w:rFonts w:hint="eastAsia" w:ascii="方正黑体_GBK" w:hAnsi="方正黑体_GBK" w:eastAsia="方正黑体_GBK" w:cs="方正黑体_GBK"/>
          <w:spacing w:val="6"/>
          <w:sz w:val="32"/>
          <w:szCs w:val="32"/>
        </w:rPr>
        <w:t>五、安置对象、方式及社会保障</w:t>
      </w:r>
    </w:p>
    <w:p w14:paraId="04527A9A">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firstLine="664" w:firstLineChars="200"/>
        <w:jc w:val="both"/>
        <w:textAlignment w:val="baseline"/>
        <w:rPr>
          <w:rFonts w:hint="eastAsia" w:ascii="方正仿宋_GB2312" w:hAnsi="方正仿宋_GB2312" w:eastAsia="方正仿宋_GB2312" w:cs="方正仿宋_GB2312"/>
          <w:spacing w:val="6"/>
          <w:sz w:val="32"/>
          <w:szCs w:val="32"/>
        </w:rPr>
      </w:pPr>
      <w:r>
        <w:rPr>
          <w:rFonts w:hint="eastAsia" w:ascii="方正仿宋_GB2312" w:hAnsi="方正仿宋_GB2312" w:eastAsia="方正仿宋_GB2312" w:cs="方正仿宋_GB2312"/>
          <w:spacing w:val="6"/>
          <w:sz w:val="32"/>
          <w:szCs w:val="32"/>
        </w:rPr>
        <w:t>本次征收土地涉及被征地农民的安置和社会保障按照国务院办公厅《国务院办公厅转发劳动社会保障部关于做好被征地农民就业培训和社会保障工作指导意见》</w:t>
      </w:r>
      <w:r>
        <w:rPr>
          <w:rFonts w:hint="eastAsia" w:ascii="方正仿宋_GB2312" w:hAnsi="方正仿宋_GB2312" w:eastAsia="方正仿宋_GB2312" w:cs="方正仿宋_GB2312"/>
          <w:spacing w:val="6"/>
          <w:sz w:val="32"/>
          <w:szCs w:val="32"/>
          <w:lang w:eastAsia="zh-CN"/>
        </w:rPr>
        <w:t>（</w:t>
      </w:r>
      <w:r>
        <w:rPr>
          <w:rFonts w:hint="eastAsia" w:ascii="方正仿宋_GB2312" w:hAnsi="方正仿宋_GB2312" w:eastAsia="方正仿宋_GB2312" w:cs="方正仿宋_GB2312"/>
          <w:spacing w:val="6"/>
          <w:sz w:val="32"/>
          <w:szCs w:val="32"/>
        </w:rPr>
        <w:t>国办发〔</w:t>
      </w:r>
      <w:r>
        <w:rPr>
          <w:rFonts w:hint="eastAsia" w:ascii="Times New Roman" w:hAnsi="Times New Roman" w:eastAsia="仿宋_GB2312" w:cs="Times New Roman"/>
          <w:spacing w:val="6"/>
          <w:sz w:val="32"/>
          <w:szCs w:val="32"/>
        </w:rPr>
        <w:t>2006</w:t>
      </w:r>
      <w:r>
        <w:rPr>
          <w:rFonts w:hint="eastAsia" w:ascii="方正仿宋_GB2312" w:hAnsi="方正仿宋_GB2312" w:eastAsia="方正仿宋_GB2312" w:cs="方正仿宋_GB2312"/>
          <w:spacing w:val="6"/>
          <w:sz w:val="32"/>
          <w:szCs w:val="32"/>
        </w:rPr>
        <w:t>〕</w:t>
      </w:r>
      <w:r>
        <w:rPr>
          <w:rFonts w:hint="eastAsia" w:ascii="Times New Roman" w:hAnsi="Times New Roman" w:eastAsia="仿宋_GB2312" w:cs="Times New Roman"/>
          <w:spacing w:val="6"/>
          <w:sz w:val="32"/>
          <w:szCs w:val="32"/>
        </w:rPr>
        <w:t>29</w:t>
      </w:r>
      <w:r>
        <w:rPr>
          <w:rFonts w:hint="eastAsia" w:ascii="方正仿宋_GB2312" w:hAnsi="方正仿宋_GB2312" w:eastAsia="方正仿宋_GB2312" w:cs="方正仿宋_GB2312"/>
          <w:spacing w:val="6"/>
          <w:sz w:val="32"/>
          <w:szCs w:val="32"/>
        </w:rPr>
        <w:t>号</w:t>
      </w:r>
      <w:r>
        <w:rPr>
          <w:rFonts w:hint="eastAsia" w:ascii="方正仿宋_GB2312" w:hAnsi="方正仿宋_GB2312" w:eastAsia="方正仿宋_GB2312" w:cs="方正仿宋_GB2312"/>
          <w:spacing w:val="6"/>
          <w:sz w:val="32"/>
          <w:szCs w:val="32"/>
          <w:lang w:eastAsia="zh-CN"/>
        </w:rPr>
        <w:t>）</w:t>
      </w:r>
      <w:r>
        <w:rPr>
          <w:rFonts w:hint="eastAsia" w:ascii="方正仿宋_GB2312" w:hAnsi="方正仿宋_GB2312" w:eastAsia="方正仿宋_GB2312" w:cs="方正仿宋_GB2312"/>
          <w:spacing w:val="6"/>
          <w:sz w:val="32"/>
          <w:szCs w:val="32"/>
        </w:rPr>
        <w:t>、劳动保障部和国土资源部《关于切实做好被征地农民社会保障工作有关问题的通知》</w:t>
      </w:r>
      <w:r>
        <w:rPr>
          <w:rFonts w:hint="eastAsia" w:ascii="方正仿宋_GB2312" w:hAnsi="方正仿宋_GB2312" w:eastAsia="方正仿宋_GB2312" w:cs="方正仿宋_GB2312"/>
          <w:spacing w:val="6"/>
          <w:sz w:val="32"/>
          <w:szCs w:val="32"/>
          <w:lang w:eastAsia="zh-CN"/>
        </w:rPr>
        <w:t>（</w:t>
      </w:r>
      <w:r>
        <w:rPr>
          <w:rFonts w:hint="eastAsia" w:ascii="方正仿宋_GB2312" w:hAnsi="方正仿宋_GB2312" w:eastAsia="方正仿宋_GB2312" w:cs="方正仿宋_GB2312"/>
          <w:spacing w:val="6"/>
          <w:sz w:val="32"/>
          <w:szCs w:val="32"/>
        </w:rPr>
        <w:t>劳社部发〔</w:t>
      </w:r>
      <w:r>
        <w:rPr>
          <w:rFonts w:hint="eastAsia" w:ascii="Times New Roman" w:hAnsi="Times New Roman" w:eastAsia="仿宋_GB2312" w:cs="Times New Roman"/>
          <w:spacing w:val="6"/>
          <w:sz w:val="32"/>
          <w:szCs w:val="32"/>
        </w:rPr>
        <w:t>2007</w:t>
      </w:r>
      <w:r>
        <w:rPr>
          <w:rFonts w:hint="eastAsia" w:ascii="方正仿宋_GB2312" w:hAnsi="方正仿宋_GB2312" w:eastAsia="方正仿宋_GB2312" w:cs="方正仿宋_GB2312"/>
          <w:spacing w:val="6"/>
          <w:sz w:val="32"/>
          <w:szCs w:val="32"/>
        </w:rPr>
        <w:t>〕</w:t>
      </w:r>
      <w:r>
        <w:rPr>
          <w:rFonts w:hint="eastAsia" w:ascii="Times New Roman" w:hAnsi="Times New Roman" w:eastAsia="仿宋_GB2312" w:cs="Times New Roman"/>
          <w:spacing w:val="6"/>
          <w:sz w:val="32"/>
          <w:szCs w:val="32"/>
        </w:rPr>
        <w:t>14</w:t>
      </w:r>
      <w:r>
        <w:rPr>
          <w:rFonts w:hint="eastAsia" w:ascii="方正仿宋_GB2312" w:hAnsi="方正仿宋_GB2312" w:eastAsia="方正仿宋_GB2312" w:cs="方正仿宋_GB2312"/>
          <w:spacing w:val="6"/>
          <w:sz w:val="32"/>
          <w:szCs w:val="32"/>
        </w:rPr>
        <w:t>号</w:t>
      </w:r>
      <w:r>
        <w:rPr>
          <w:rFonts w:hint="eastAsia" w:ascii="方正仿宋_GB2312" w:hAnsi="方正仿宋_GB2312" w:eastAsia="方正仿宋_GB2312" w:cs="方正仿宋_GB2312"/>
          <w:spacing w:val="6"/>
          <w:sz w:val="32"/>
          <w:szCs w:val="32"/>
          <w:lang w:eastAsia="zh-CN"/>
        </w:rPr>
        <w:t>）</w:t>
      </w:r>
      <w:r>
        <w:rPr>
          <w:rFonts w:hint="eastAsia" w:ascii="方正仿宋_GB2312" w:hAnsi="方正仿宋_GB2312" w:eastAsia="方正仿宋_GB2312" w:cs="方正仿宋_GB2312"/>
          <w:spacing w:val="6"/>
          <w:sz w:val="32"/>
          <w:szCs w:val="32"/>
        </w:rPr>
        <w:t>及自治区《关于完善自治区被征地农民参加养老保险有关政策的通知》</w:t>
      </w:r>
      <w:r>
        <w:rPr>
          <w:rFonts w:hint="eastAsia" w:ascii="方正仿宋_GB2312" w:hAnsi="方正仿宋_GB2312" w:eastAsia="方正仿宋_GB2312" w:cs="方正仿宋_GB2312"/>
          <w:spacing w:val="6"/>
          <w:sz w:val="32"/>
          <w:szCs w:val="32"/>
          <w:lang w:eastAsia="zh-CN"/>
        </w:rPr>
        <w:t>（</w:t>
      </w:r>
      <w:r>
        <w:rPr>
          <w:rFonts w:hint="eastAsia" w:ascii="方正仿宋_GB2312" w:hAnsi="方正仿宋_GB2312" w:eastAsia="方正仿宋_GB2312" w:cs="方正仿宋_GB2312"/>
          <w:spacing w:val="6"/>
          <w:sz w:val="32"/>
          <w:szCs w:val="32"/>
        </w:rPr>
        <w:t>新人社</w:t>
      </w:r>
      <w:r>
        <w:rPr>
          <w:rFonts w:hint="eastAsia" w:ascii="方正仿宋_GB2312" w:hAnsi="方正仿宋_GB2312" w:eastAsia="方正仿宋_GB2312" w:cs="方正仿宋_GB2312"/>
          <w:spacing w:val="6"/>
          <w:sz w:val="32"/>
          <w:szCs w:val="32"/>
          <w:lang w:eastAsia="zh-CN"/>
        </w:rPr>
        <w:t>发〔</w:t>
      </w:r>
      <w:r>
        <w:rPr>
          <w:rFonts w:hint="eastAsia" w:ascii="Times New Roman" w:hAnsi="Times New Roman" w:eastAsia="仿宋_GB2312" w:cs="Times New Roman"/>
          <w:spacing w:val="6"/>
          <w:sz w:val="32"/>
          <w:szCs w:val="32"/>
          <w:lang w:eastAsia="zh-CN"/>
        </w:rPr>
        <w:t>2017</w:t>
      </w:r>
      <w:r>
        <w:rPr>
          <w:rFonts w:hint="eastAsia" w:ascii="方正仿宋_GB2312" w:hAnsi="方正仿宋_GB2312" w:eastAsia="方正仿宋_GB2312" w:cs="方正仿宋_GB2312"/>
          <w:spacing w:val="6"/>
          <w:sz w:val="32"/>
          <w:szCs w:val="32"/>
          <w:lang w:eastAsia="zh-CN"/>
        </w:rPr>
        <w:t>〕</w:t>
      </w:r>
      <w:r>
        <w:rPr>
          <w:rFonts w:hint="eastAsia" w:ascii="Times New Roman" w:hAnsi="Times New Roman" w:eastAsia="仿宋_GB2312" w:cs="Times New Roman"/>
          <w:spacing w:val="6"/>
          <w:sz w:val="32"/>
          <w:szCs w:val="32"/>
          <w:lang w:eastAsia="zh-CN"/>
        </w:rPr>
        <w:t>86</w:t>
      </w:r>
      <w:r>
        <w:rPr>
          <w:rFonts w:hint="eastAsia" w:ascii="方正仿宋_GB2312" w:hAnsi="方正仿宋_GB2312" w:eastAsia="方正仿宋_GB2312" w:cs="方正仿宋_GB2312"/>
          <w:spacing w:val="6"/>
          <w:sz w:val="32"/>
          <w:szCs w:val="32"/>
          <w:lang w:eastAsia="zh-CN"/>
        </w:rPr>
        <w:t>号）</w:t>
      </w:r>
      <w:r>
        <w:rPr>
          <w:rFonts w:hint="eastAsia" w:ascii="方正仿宋_GB2312" w:hAnsi="方正仿宋_GB2312" w:eastAsia="方正仿宋_GB2312" w:cs="方正仿宋_GB2312"/>
          <w:spacing w:val="6"/>
          <w:sz w:val="32"/>
          <w:szCs w:val="32"/>
        </w:rPr>
        <w:t>的规定执行。</w:t>
      </w:r>
    </w:p>
    <w:p w14:paraId="1EF4FF2E">
      <w:pPr>
        <w:keepNext w:val="0"/>
        <w:keepLines w:val="0"/>
        <w:pageBreakBefore w:val="0"/>
        <w:widowControl/>
        <w:kinsoku w:val="0"/>
        <w:wordWrap/>
        <w:overflowPunct/>
        <w:topLinePunct w:val="0"/>
        <w:autoSpaceDE w:val="0"/>
        <w:autoSpaceDN w:val="0"/>
        <w:bidi w:val="0"/>
        <w:adjustRightInd w:val="0"/>
        <w:snapToGrid w:val="0"/>
        <w:spacing w:line="570" w:lineRule="exact"/>
        <w:ind w:left="0" w:right="0" w:firstLine="664" w:firstLineChars="200"/>
        <w:jc w:val="both"/>
        <w:textAlignment w:val="baseline"/>
        <w:rPr>
          <w:rFonts w:hint="eastAsia" w:ascii="方正仿宋_GB2312" w:hAnsi="方正仿宋_GB2312" w:eastAsia="方正仿宋_GB2312" w:cs="方正仿宋_GB2312"/>
          <w:spacing w:val="6"/>
          <w:sz w:val="32"/>
          <w:szCs w:val="32"/>
        </w:rPr>
      </w:pPr>
      <w:r>
        <w:rPr>
          <w:rFonts w:hint="eastAsia" w:ascii="方正仿宋_GB2312" w:hAnsi="方正仿宋_GB2312" w:eastAsia="方正仿宋_GB2312" w:cs="方正仿宋_GB2312"/>
          <w:spacing w:val="6"/>
          <w:sz w:val="32"/>
          <w:szCs w:val="32"/>
        </w:rPr>
        <w:t>特此公告。</w:t>
      </w:r>
    </w:p>
    <w:p w14:paraId="48FE9DC4">
      <w:pPr>
        <w:pStyle w:val="2"/>
        <w:keepNext w:val="0"/>
        <w:keepLines w:val="0"/>
        <w:pageBreakBefore w:val="0"/>
        <w:widowControl/>
        <w:kinsoku w:val="0"/>
        <w:wordWrap/>
        <w:overflowPunct/>
        <w:topLinePunct w:val="0"/>
        <w:autoSpaceDE w:val="0"/>
        <w:autoSpaceDN w:val="0"/>
        <w:bidi w:val="0"/>
        <w:adjustRightInd w:val="0"/>
        <w:snapToGrid w:val="0"/>
        <w:spacing w:line="570" w:lineRule="exact"/>
        <w:ind w:right="0" w:firstLine="664" w:firstLineChars="200"/>
        <w:jc w:val="both"/>
        <w:textAlignment w:val="baseline"/>
        <w:rPr>
          <w:rFonts w:hint="eastAsia" w:ascii="方正仿宋_GBK" w:hAnsi="方正仿宋_GBK" w:eastAsia="方正仿宋_GBK" w:cs="方正仿宋_GBK"/>
          <w:spacing w:val="6"/>
          <w:sz w:val="32"/>
          <w:szCs w:val="32"/>
        </w:rPr>
      </w:pPr>
    </w:p>
    <w:p w14:paraId="663F7259">
      <w:pPr>
        <w:keepNext w:val="0"/>
        <w:keepLines w:val="0"/>
        <w:pageBreakBefore w:val="0"/>
        <w:widowControl/>
        <w:kinsoku w:val="0"/>
        <w:wordWrap/>
        <w:overflowPunct/>
        <w:topLinePunct w:val="0"/>
        <w:autoSpaceDE w:val="0"/>
        <w:autoSpaceDN w:val="0"/>
        <w:bidi w:val="0"/>
        <w:adjustRightInd w:val="0"/>
        <w:snapToGrid w:val="0"/>
        <w:spacing w:line="570" w:lineRule="exact"/>
        <w:ind w:right="0" w:firstLine="664" w:firstLineChars="200"/>
        <w:jc w:val="both"/>
        <w:textAlignment w:val="baseline"/>
        <w:rPr>
          <w:rFonts w:hint="eastAsia" w:ascii="方正仿宋_GBK" w:hAnsi="方正仿宋_GBK" w:eastAsia="方正仿宋_GBK" w:cs="方正仿宋_GBK"/>
          <w:spacing w:val="6"/>
          <w:sz w:val="32"/>
          <w:szCs w:val="32"/>
        </w:rPr>
      </w:pPr>
    </w:p>
    <w:p w14:paraId="4D8A5060">
      <w:pPr>
        <w:pStyle w:val="2"/>
        <w:keepNext w:val="0"/>
        <w:keepLines w:val="0"/>
        <w:pageBreakBefore w:val="0"/>
        <w:widowControl/>
        <w:kinsoku w:val="0"/>
        <w:wordWrap/>
        <w:overflowPunct/>
        <w:topLinePunct w:val="0"/>
        <w:autoSpaceDE w:val="0"/>
        <w:autoSpaceDN w:val="0"/>
        <w:bidi w:val="0"/>
        <w:adjustRightInd w:val="0"/>
        <w:snapToGrid w:val="0"/>
        <w:spacing w:line="570" w:lineRule="exact"/>
        <w:ind w:right="0" w:firstLine="664" w:firstLineChars="200"/>
        <w:jc w:val="both"/>
        <w:textAlignment w:val="baseline"/>
        <w:rPr>
          <w:rFonts w:hint="eastAsia" w:ascii="方正仿宋_GBK" w:hAnsi="方正仿宋_GBK" w:eastAsia="方正仿宋_GBK" w:cs="方正仿宋_GBK"/>
          <w:spacing w:val="6"/>
          <w:sz w:val="32"/>
          <w:szCs w:val="32"/>
        </w:rPr>
      </w:pPr>
    </w:p>
    <w:p w14:paraId="780A39A9">
      <w:pPr>
        <w:keepNext w:val="0"/>
        <w:keepLines w:val="0"/>
        <w:pageBreakBefore w:val="0"/>
        <w:widowControl/>
        <w:kinsoku w:val="0"/>
        <w:wordWrap w:val="0"/>
        <w:overflowPunct/>
        <w:topLinePunct w:val="0"/>
        <w:autoSpaceDE w:val="0"/>
        <w:autoSpaceDN w:val="0"/>
        <w:bidi w:val="0"/>
        <w:adjustRightInd w:val="0"/>
        <w:snapToGrid w:val="0"/>
        <w:spacing w:line="570" w:lineRule="exact"/>
        <w:ind w:left="0" w:right="0" w:firstLine="664" w:firstLineChars="200"/>
        <w:jc w:val="right"/>
        <w:textAlignment w:val="baseline"/>
        <w:rPr>
          <w:rFonts w:hint="default" w:ascii="方正仿宋_GB2312" w:hAnsi="方正仿宋_GB2312" w:eastAsia="方正仿宋_GB2312" w:cs="方正仿宋_GB2312"/>
          <w:spacing w:val="6"/>
          <w:sz w:val="32"/>
          <w:szCs w:val="32"/>
          <w:lang w:val="en-US" w:eastAsia="zh-CN"/>
        </w:rPr>
      </w:pPr>
      <w:r>
        <w:rPr>
          <w:rFonts w:hint="eastAsia" w:ascii="方正仿宋_GB2312" w:hAnsi="方正仿宋_GB2312" w:eastAsia="方正仿宋_GB2312" w:cs="方正仿宋_GB2312"/>
          <w:spacing w:val="6"/>
          <w:sz w:val="32"/>
          <w:szCs w:val="32"/>
          <w:lang w:eastAsia="zh-CN"/>
        </w:rPr>
        <w:t>麦盖提县</w:t>
      </w:r>
      <w:r>
        <w:rPr>
          <w:rFonts w:hint="eastAsia" w:ascii="方正仿宋_GB2312" w:hAnsi="方正仿宋_GB2312" w:eastAsia="方正仿宋_GB2312" w:cs="方正仿宋_GB2312"/>
          <w:spacing w:val="6"/>
          <w:sz w:val="32"/>
          <w:szCs w:val="32"/>
        </w:rPr>
        <w:t>人民政府</w:t>
      </w:r>
      <w:r>
        <w:rPr>
          <w:rFonts w:hint="eastAsia" w:ascii="方正仿宋_GB2312" w:hAnsi="方正仿宋_GB2312" w:eastAsia="方正仿宋_GB2312" w:cs="方正仿宋_GB2312"/>
          <w:spacing w:val="6"/>
          <w:sz w:val="32"/>
          <w:szCs w:val="32"/>
          <w:lang w:val="en-US" w:eastAsia="zh-CN"/>
        </w:rPr>
        <w:t xml:space="preserve">      </w:t>
      </w:r>
    </w:p>
    <w:p w14:paraId="618C43B3">
      <w:pPr>
        <w:keepNext w:val="0"/>
        <w:keepLines w:val="0"/>
        <w:pageBreakBefore w:val="0"/>
        <w:widowControl/>
        <w:kinsoku w:val="0"/>
        <w:wordWrap w:val="0"/>
        <w:overflowPunct/>
        <w:topLinePunct w:val="0"/>
        <w:autoSpaceDE w:val="0"/>
        <w:autoSpaceDN w:val="0"/>
        <w:bidi w:val="0"/>
        <w:adjustRightInd w:val="0"/>
        <w:snapToGrid w:val="0"/>
        <w:spacing w:line="570" w:lineRule="exact"/>
        <w:ind w:left="0" w:right="0" w:firstLine="664" w:firstLineChars="200"/>
        <w:jc w:val="right"/>
        <w:textAlignment w:val="baseline"/>
        <w:rPr>
          <w:rFonts w:hint="default" w:ascii="方正仿宋_GB2312" w:hAnsi="方正仿宋_GB2312" w:eastAsia="方正仿宋_GB2312" w:cs="方正仿宋_GB2312"/>
          <w:spacing w:val="6"/>
          <w:sz w:val="32"/>
          <w:szCs w:val="32"/>
          <w:lang w:val="en-US" w:eastAsia="zh-CN"/>
        </w:rPr>
      </w:pPr>
      <w:r>
        <w:rPr>
          <w:rFonts w:hint="eastAsia" w:ascii="Times New Roman" w:hAnsi="Times New Roman" w:eastAsia="仿宋_GB2312" w:cs="Times New Roman"/>
          <w:spacing w:val="6"/>
          <w:sz w:val="32"/>
          <w:szCs w:val="32"/>
          <w:lang w:val="en-US" w:eastAsia="zh-CN"/>
        </w:rPr>
        <w:t xml:space="preserve"> </w:t>
      </w:r>
      <w:bookmarkStart w:id="0" w:name="_GoBack"/>
      <w:bookmarkEnd w:id="0"/>
      <w:r>
        <w:rPr>
          <w:rFonts w:hint="eastAsia" w:ascii="Times New Roman" w:hAnsi="Times New Roman" w:eastAsia="仿宋_GB2312" w:cs="Times New Roman"/>
          <w:spacing w:val="6"/>
          <w:sz w:val="32"/>
          <w:szCs w:val="32"/>
          <w:lang w:val="en-US" w:eastAsia="zh-CN"/>
        </w:rPr>
        <w:t>2026</w:t>
      </w:r>
      <w:r>
        <w:rPr>
          <w:rFonts w:hint="eastAsia" w:ascii="方正仿宋_GB2312" w:hAnsi="方正仿宋_GB2312" w:eastAsia="方正仿宋_GB2312" w:cs="方正仿宋_GB2312"/>
          <w:spacing w:val="6"/>
          <w:sz w:val="32"/>
          <w:szCs w:val="32"/>
          <w:highlight w:val="none"/>
        </w:rPr>
        <w:t>年</w:t>
      </w:r>
      <w:r>
        <w:rPr>
          <w:rFonts w:hint="eastAsia" w:ascii="Times New Roman" w:hAnsi="Times New Roman" w:eastAsia="仿宋_GB2312" w:cs="Times New Roman"/>
          <w:spacing w:val="6"/>
          <w:sz w:val="32"/>
          <w:szCs w:val="32"/>
          <w:lang w:val="en-US" w:eastAsia="zh-CN"/>
        </w:rPr>
        <w:t>3</w:t>
      </w:r>
      <w:r>
        <w:rPr>
          <w:rFonts w:hint="eastAsia" w:ascii="方正仿宋_GB2312" w:hAnsi="方正仿宋_GB2312" w:eastAsia="方正仿宋_GB2312" w:cs="方正仿宋_GB2312"/>
          <w:spacing w:val="6"/>
          <w:sz w:val="32"/>
          <w:szCs w:val="32"/>
          <w:highlight w:val="none"/>
        </w:rPr>
        <w:t>月</w:t>
      </w:r>
      <w:r>
        <w:rPr>
          <w:rFonts w:hint="eastAsia" w:ascii="Times New Roman" w:hAnsi="Times New Roman" w:eastAsia="仿宋_GB2312" w:cs="Times New Roman"/>
          <w:spacing w:val="6"/>
          <w:sz w:val="32"/>
          <w:szCs w:val="32"/>
          <w:lang w:val="en-US" w:eastAsia="zh-CN"/>
        </w:rPr>
        <w:t>16</w:t>
      </w:r>
      <w:r>
        <w:rPr>
          <w:rFonts w:hint="eastAsia" w:ascii="方正仿宋_GB2312" w:hAnsi="方正仿宋_GB2312" w:eastAsia="方正仿宋_GB2312" w:cs="方正仿宋_GB2312"/>
          <w:spacing w:val="6"/>
          <w:sz w:val="32"/>
          <w:szCs w:val="32"/>
          <w:highlight w:val="none"/>
        </w:rPr>
        <w:t>日</w:t>
      </w:r>
      <w:r>
        <w:rPr>
          <w:rFonts w:hint="eastAsia" w:ascii="方正仿宋_GB2312" w:hAnsi="方正仿宋_GB2312" w:eastAsia="方正仿宋_GB2312" w:cs="方正仿宋_GB2312"/>
          <w:spacing w:val="6"/>
          <w:sz w:val="32"/>
          <w:szCs w:val="32"/>
          <w:highlight w:val="none"/>
          <w:lang w:val="en-US" w:eastAsia="zh-CN"/>
        </w:rPr>
        <w:t xml:space="preserve">        </w:t>
      </w:r>
    </w:p>
    <w:sectPr>
      <w:footerReference r:id="rId6" w:type="default"/>
      <w:pgSz w:w="11906" w:h="16838"/>
      <w:pgMar w:top="1984" w:right="1531" w:bottom="1701" w:left="153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9B7A7D27-BFFC-41D0-9F90-E3F662E5E6C8}"/>
  </w:font>
  <w:font w:name="仿宋">
    <w:panose1 w:val="02010609060101010101"/>
    <w:charset w:val="86"/>
    <w:family w:val="auto"/>
    <w:pitch w:val="default"/>
    <w:sig w:usb0="800002BF" w:usb1="38CF7CFA" w:usb2="00000016" w:usb3="00000000" w:csb0="00040001" w:csb1="00000000"/>
    <w:embedRegular r:id="rId2" w:fontKey="{8934CFA3-313B-4108-BB5F-F2A91B587B57}"/>
  </w:font>
  <w:font w:name="方正仿宋_GBK">
    <w:panose1 w:val="02000000000000000000"/>
    <w:charset w:val="86"/>
    <w:family w:val="script"/>
    <w:pitch w:val="default"/>
    <w:sig w:usb0="A00002BF" w:usb1="38CF7CFA" w:usb2="00082016" w:usb3="00000000" w:csb0="00040001" w:csb1="00000000"/>
    <w:embedRegular r:id="rId3" w:fontKey="{E67C6F29-DBE0-45C3-A147-230618950CC0}"/>
  </w:font>
  <w:font w:name="方正黑体_GBK">
    <w:panose1 w:val="03000509000000000000"/>
    <w:charset w:val="86"/>
    <w:family w:val="auto"/>
    <w:pitch w:val="default"/>
    <w:sig w:usb0="00000001" w:usb1="080E0000" w:usb2="00000000" w:usb3="00000000" w:csb0="00040000" w:csb1="00000000"/>
    <w:embedRegular r:id="rId4" w:fontKey="{00A5DC47-E91A-4548-9184-6CEB01578169}"/>
  </w:font>
  <w:font w:name="仿宋_GB2312">
    <w:panose1 w:val="02010609030101010101"/>
    <w:charset w:val="86"/>
    <w:family w:val="modern"/>
    <w:pitch w:val="default"/>
    <w:sig w:usb0="00000001" w:usb1="080E0000" w:usb2="00000000" w:usb3="00000000" w:csb0="00040000" w:csb1="00000000"/>
    <w:embedRegular r:id="rId5" w:fontKey="{2BB3AB5B-E6E1-4986-B115-E1543D3BEAE5}"/>
  </w:font>
  <w:font w:name="方正楷体_GBK">
    <w:panose1 w:val="02000000000000000000"/>
    <w:charset w:val="86"/>
    <w:family w:val="auto"/>
    <w:pitch w:val="default"/>
    <w:sig w:usb0="800002BF" w:usb1="38CF7CFA" w:usb2="00000016" w:usb3="00000000" w:csb0="00040000" w:csb1="00000000"/>
    <w:embedRegular r:id="rId6" w:fontKey="{EA65F309-3F7A-46C5-815E-57537CC9F940}"/>
  </w:font>
  <w:font w:name="方正仿宋_GB2312">
    <w:panose1 w:val="02000000000000000000"/>
    <w:charset w:val="86"/>
    <w:family w:val="auto"/>
    <w:pitch w:val="default"/>
    <w:sig w:usb0="A00002BF" w:usb1="184F6CFA" w:usb2="00000012" w:usb3="00000000" w:csb0="00040001" w:csb1="00000000"/>
    <w:embedRegular r:id="rId7" w:fontKey="{F223B766-E7ED-4605-BCA7-088A699E30EC}"/>
  </w:font>
  <w:font w:name="WPSEMBED1">
    <w:panose1 w:val="03000509000000000000"/>
    <w:charset w:val="86"/>
    <w:family w:val="auto"/>
    <w:pitch w:val="default"/>
    <w:sig w:usb0="00000001" w:usb1="080E0000" w:usb2="00000000" w:usb3="00000000" w:csb0="00040000" w:csb1="00000000"/>
  </w:font>
  <w:font w:name="WPSEMBED2">
    <w:panose1 w:val="02000000000000000000"/>
    <w:charset w:val="86"/>
    <w:family w:val="auto"/>
    <w:pitch w:val="default"/>
    <w:sig w:usb0="800002BF" w:usb1="38C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F728C">
    <w:pPr>
      <w:spacing w:before="1" w:line="176" w:lineRule="auto"/>
      <w:ind w:left="7869"/>
      <w:rPr>
        <w:rFonts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2161F">
    <w:pPr>
      <w:spacing w:before="1" w:line="176" w:lineRule="auto"/>
      <w:ind w:left="7869"/>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wYmRlMTEzOWUwZDUzMTU2MjEyY2M4NzgzZjY2ZDQifQ=="/>
  </w:docVars>
  <w:rsids>
    <w:rsidRoot w:val="00000000"/>
    <w:rsid w:val="03AC1578"/>
    <w:rsid w:val="049233CF"/>
    <w:rsid w:val="067D36EC"/>
    <w:rsid w:val="068C0A96"/>
    <w:rsid w:val="08F31168"/>
    <w:rsid w:val="0ECE7C29"/>
    <w:rsid w:val="10F61134"/>
    <w:rsid w:val="11DE2A8F"/>
    <w:rsid w:val="196073B6"/>
    <w:rsid w:val="1C5F4190"/>
    <w:rsid w:val="1E2662A0"/>
    <w:rsid w:val="23416ECF"/>
    <w:rsid w:val="2668554F"/>
    <w:rsid w:val="29D40FAE"/>
    <w:rsid w:val="2A2C483A"/>
    <w:rsid w:val="2D202ABC"/>
    <w:rsid w:val="2D3C366E"/>
    <w:rsid w:val="32C1054C"/>
    <w:rsid w:val="3B876920"/>
    <w:rsid w:val="3D790C10"/>
    <w:rsid w:val="3E5477A4"/>
    <w:rsid w:val="3ECA5559"/>
    <w:rsid w:val="48F85277"/>
    <w:rsid w:val="491E500A"/>
    <w:rsid w:val="4DC8703C"/>
    <w:rsid w:val="52A631B4"/>
    <w:rsid w:val="59F7692B"/>
    <w:rsid w:val="5D211B3C"/>
    <w:rsid w:val="5D5267FC"/>
    <w:rsid w:val="666E34C1"/>
    <w:rsid w:val="6679583E"/>
    <w:rsid w:val="66E43583"/>
    <w:rsid w:val="7A0978D4"/>
    <w:rsid w:val="7D135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ae598b1a-bcd0-4f16-9e39-e27b10709e67</errorID>
      <errorWord>(</errorWord>
      <group>L1_Format</group>
      <groupName>格式问题</groupName>
      <ability>L2_HalfPunc</ability>
      <abilityName>全半角检查</abilityName>
      <candidateList>
        <item>（</item>
      </candidateList>
      <explain>文本全半角错误。</explain>
      <paraID>78F76C16</paraID>
      <start>0</start>
      <end>1</end>
      <status>modified</status>
      <modifiedWord>（</modifiedWord>
      <trackRevisions>false</trackRevisions>
    </reviewItem>
    <reviewItem>
      <errorID>04e26f8a-8f75-4e69-bc54-61375023a388</errorID>
      <errorWord>)</errorWord>
      <group>L1_Format</group>
      <groupName>格式问题</groupName>
      <ability>L2_HalfPunc</ability>
      <abilityName>全半角检查</abilityName>
      <candidateList>
        <item>）</item>
      </candidateList>
      <explain>文本全半角错误。</explain>
      <paraID>78F76C16</paraID>
      <start>4</start>
      <end>5</end>
      <status>modified</status>
      <modifiedWord>）</modifiedWord>
      <trackRevisions>false</trackRevisions>
    </reviewItem>
    <reviewItem>
      <errorID>9232b466-8e24-49f1-a794-ec4448884450</errorID>
      <errorWord>新疆维吾尔自治区实施&lt;中华人民共和国土地管理法&gt;办法</errorWord>
      <group>L1_Knowledge</group>
      <groupName>知识性问题</groupName>
      <ability>L2_Knowledge</ability>
      <abilityName>其他知识</abilityName>
      <candidateList>
        <item>新疆维吾尔自治区实施〈中华人民共和国土地管理法〉办法</item>
      </candidateList>
      <explain>当前法律法规未收录或尚未生效，注意核查是否正确。</explain>
      <paraID>6589D193</paraID>
      <start>59</start>
      <end>85</end>
      <status>modified</status>
      <modifiedWord>新疆维吾尔自治区实施〈中华人民共和国土地管理法〉办法</modifiedWord>
      <trackRevisions>false</trackRevisions>
    </reviewItem>
    <reviewItem>
      <errorID>c07816bb-d534-4e2d-9046-5aa801df524e</errorID>
      <errorWord>:</errorWord>
      <group>L1_Format</group>
      <groupName>格式问题</groupName>
      <ability>L2_HalfPunc</ability>
      <abilityName>全半角检查</abilityName>
      <candidateList>
        <item>：</item>
      </candidateList>
      <explain>文本全半角错误。</explain>
      <paraID>2D15B1B6</paraID>
      <start>34</start>
      <end>35</end>
      <status>modified</status>
      <modifiedWord>：</modifiedWord>
      <trackRevisions>false</trackRevisions>
    </reviewItem>
    <reviewItem>
      <errorID>c87c07e8-052d-4dcd-bfa2-645e8b4efce8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24C68181</paraID>
      <start>0</start>
      <end>2</end>
      <status>modified</status>
      <modifiedWord>1.</modifiedWord>
      <trackRevisions>false</trackRevisions>
    </reviewItem>
    <reviewItem>
      <errorID>c236a6a2-a742-4a37-b5e1-63384c9e33fc</errorID>
      <errorWord>(</errorWord>
      <group>L1_Format</group>
      <groupName>格式问题</groupName>
      <ability>L2_HalfPunc</ability>
      <abilityName>全半角检查</abilityName>
      <candidateList>
        <item>（</item>
      </candidateList>
      <explain>文本全半角错误。</explain>
      <paraID>54703665</paraID>
      <start>32</start>
      <end>33</end>
      <status>modified</status>
      <modifiedWord>（</modifiedWord>
      <trackRevisions>false</trackRevisions>
    </reviewItem>
    <reviewItem>
      <errorID>01b727ec-88d8-4f9d-ba23-ba511da2a91d</errorID>
      <errorWord>)</errorWord>
      <group>L1_Format</group>
      <groupName>格式问题</groupName>
      <ability>L2_HalfPunc</ability>
      <abilityName>全半角检查</abilityName>
      <candidateList>
        <item>）</item>
      </candidateList>
      <explain>文本全半角错误。</explain>
      <paraID>54703665</paraID>
      <start>47</start>
      <end>48</end>
      <status>modified</status>
      <modifiedWord>）</modifiedWord>
      <trackRevisions>false</trackRevisions>
    </reviewItem>
    <reviewItem>
      <errorID>5e869438-49cc-4264-89f1-37abd1f956f7</errorID>
      <errorWord>(</errorWord>
      <group>L1_Format</group>
      <groupName>格式问题</groupName>
      <ability>L2_HalfPunc</ability>
      <abilityName>全半角检查</abilityName>
      <candidateList>
        <item>（</item>
      </candidateList>
      <explain>文本全半角错误。</explain>
      <paraID>6056AB1E</paraID>
      <start>43</start>
      <end>44</end>
      <status>modified</status>
      <modifiedWord>（</modifiedWord>
      <trackRevisions>false</trackRevisions>
    </reviewItem>
    <reviewItem>
      <errorID>989e0b22-f805-4c7b-b01e-9e8f878d901e</errorID>
      <errorWord>〔2009]131号</errorWord>
      <group>L1_Knowledge</group>
      <groupName>知识性问题</groupName>
      <ability>L2_Knowledge</ability>
      <abilityName>其他知识</abilityName>
      <candidateList>
        <item>〔2009〕131号</item>
      </candidateList>
      <explain>发文字号格式错误。</explain>
      <paraID>6056AB1E</paraID>
      <start>49</start>
      <end>59</end>
      <status>modified</status>
      <modifiedWord>〔2009〕131号</modifiedWord>
      <trackRevisions>false</trackRevisions>
    </reviewItem>
    <reviewItem>
      <errorID>6ba6fd6b-32db-4727-aead-ff0b09528db7</errorID>
      <errorWord>)</errorWord>
      <group>L1_Format</group>
      <groupName>格式问题</groupName>
      <ability>L2_HalfPunc</ability>
      <abilityName>全半角检查</abilityName>
      <candidateList>
        <item>）</item>
      </candidateList>
      <explain>文本全半角错误。</explain>
      <paraID>6056AB1E</paraID>
      <start>59</start>
      <end>60</end>
      <status>modified</status>
      <modifiedWord>）</modifiedWord>
      <trackRevisions>false</trackRevisions>
    </reviewItem>
    <reviewItem>
      <errorID>f7ce04d4-58a6-459d-9107-a147ab7799e2</errorID>
      <errorWord>(</errorWord>
      <group>L1_Format</group>
      <groupName>格式问题</groupName>
      <ability>L2_HalfPunc</ability>
      <abilityName>全半角检查</abilityName>
      <candidateList>
        <item>（</item>
      </candidateList>
      <explain>文本全半角错误。</explain>
      <paraID> 4527A9A</paraID>
      <start>70</start>
      <end>71</end>
      <status>modified</status>
      <modifiedWord>（</modifiedWord>
      <trackRevisions>false</trackRevisions>
    </reviewItem>
    <reviewItem>
      <errorID>1e40604c-139a-4ac1-ae0e-f7680e03c69a</errorID>
      <errorWord>)</errorWord>
      <group>L1_Format</group>
      <groupName>格式问题</groupName>
      <ability>L2_HalfPunc</ability>
      <abilityName>全半角检查</abilityName>
      <candidateList>
        <item>）</item>
      </candidateList>
      <explain>文本全半角错误。</explain>
      <paraID> 4527A9A</paraID>
      <start>83</start>
      <end>84</end>
      <status>modified</status>
      <modifiedWord>）</modifiedWord>
      <trackRevisions>false</trackRevisions>
    </reviewItem>
    <reviewItem>
      <errorID>d5e16f95-222b-4e05-83e3-19ddbc838acc</errorID>
      <errorWord>(</errorWord>
      <group>L1_Format</group>
      <groupName>格式问题</groupName>
      <ability>L2_HalfPunc</ability>
      <abilityName>全半角检查</abilityName>
      <candidateList>
        <item>（</item>
      </candidateList>
      <explain>文本全半角错误。</explain>
      <paraID> 4527A9A</paraID>
      <start>122</start>
      <end>123</end>
      <status>modified</status>
      <modifiedWord>（</modifiedWord>
      <trackRevisions>false</trackRevisions>
    </reviewItem>
    <reviewItem>
      <errorID>d28e4e5a-5eef-4f49-a424-8064b54cd692</errorID>
      <errorWord>)</errorWord>
      <group>L1_Format</group>
      <groupName>格式问题</groupName>
      <ability>L2_HalfPunc</ability>
      <abilityName>全半角检查</abilityName>
      <candidateList>
        <item>）</item>
      </candidateList>
      <explain>文本全半角错误。</explain>
      <paraID> 4527A9A</paraID>
      <start>136</start>
      <end>137</end>
      <status>modified</status>
      <modifiedWord>）</modifiedWord>
      <trackRevisions>false</trackRevisions>
    </reviewItem>
    <reviewItem>
      <errorID>c76b9aae-7915-4b10-bab0-3eb102d3520c</errorID>
      <errorWord>(</errorWord>
      <group>L1_Format</group>
      <groupName>格式问题</groupName>
      <ability>L2_HalfPunc</ability>
      <abilityName>全半角检查</abilityName>
      <candidateList>
        <item>（</item>
      </candidateList>
      <explain>文本全半角错误。</explain>
      <paraID> 4527A9A</paraID>
      <start>168</start>
      <end>169</end>
      <status>modified</status>
      <modifiedWord>（</modifiedWord>
      <trackRevisions>false</trackRevisions>
    </reviewItem>
    <reviewItem>
      <errorID>4154f0aa-656f-41a7-9c7c-b913e3cda7c8</errorID>
      <errorWord>法</errorWord>
      <group>L1_Word</group>
      <groupName>字词问题</groupName>
      <ability>L2_Typo</ability>
      <abilityName>字词错误</abilityName>
      <candidateList>
        <item>发</item>
      </candidateList>
      <explain>存在发音相同字词的误用。</explain>
      <paraID> 4527A9A</paraID>
      <start>172</start>
      <end>173</end>
      <status>modified</status>
      <modifiedWord>发</modifiedWord>
      <trackRevisions>false</trackRevisions>
    </reviewItem>
    <reviewItem>
      <errorID>a93f07ef-a0c6-4a10-b320-9f80e167c700</errorID>
      <errorWord>〔2017]86号</errorWord>
      <group>L1_Knowledge</group>
      <groupName>知识性问题</groupName>
      <ability>L2_Knowledge</ability>
      <abilityName>其他知识</abilityName>
      <candidateList>
        <item>〔2017〕86号</item>
      </candidateList>
      <explain>发文字号格式错误。</explain>
      <paraID> 4527A9A</paraID>
      <start>173</start>
      <end>182</end>
      <status>modified</status>
      <modifiedWord>〔2017〕86号</modifiedWord>
      <trackRevisions>false</trackRevisions>
    </reviewItem>
    <reviewItem>
      <errorID>f153c04d-043e-4b06-83c0-efa1f5f55e27</errorID>
      <errorWord>)</errorWord>
      <group>L1_Format</group>
      <groupName>格式问题</groupName>
      <ability>L2_HalfPunc</ability>
      <abilityName>全半角检查</abilityName>
      <candidateList>
        <item>）</item>
      </candidateList>
      <explain>文本全半角错误。</explain>
      <paraID> 4527A9A</paraID>
      <start>182</start>
      <end>183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623ba8ac-dd84-4279-aa85-e40e5bb1c4cc}">
  <ds:schemaRefs/>
</ds:datastoreItem>
</file>

<file path=docProps/app.xml><?xml version="1.0" encoding="utf-8"?>
<Properties xmlns="http://schemas.openxmlformats.org/officeDocument/2006/extended-properties" xmlns:vt="http://schemas.openxmlformats.org/officeDocument/2006/docPropsVTypes">
  <Template>Normal.dotm</Template>
  <Pages>3</Pages>
  <Words>843</Words>
  <Characters>900</Characters>
  <Lines>0</Lines>
  <Paragraphs>0</Paragraphs>
  <TotalTime>6</TotalTime>
  <ScaleCrop>false</ScaleCrop>
  <LinksUpToDate>false</LinksUpToDate>
  <CharactersWithSpaces>914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2024-11-20T09:05:00Z</dcterms:created>
  <dc:creator>你大爷</dc:creator>
  <cp:lastModifiedBy>包卫东</cp:lastModifiedBy>
  <cp:lastPrinted>2025-03-23T10:52:00Z</cp:lastPrinted>
  <dcterms:modified xsi:type="dcterms:W3CDTF">2026-04-17T02:45:38Z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9F9F080748FE459E9F7AA556B4A00473_12</vt:lpwstr>
  </property>
  <property fmtid="{D5CDD505-2E9C-101B-9397-08002B2CF9AE}" pid="4" name="KSOTemplateDocerSaveRecord">
    <vt:lpwstr>eyJoZGlkIjoiNjUxMDk5YWQzZjBlYWViOGFlMmVjMTQ3MGVlMjA4YmYiLCJ1c2VySWQiOiI0NDgyMDExMzIifQ==</vt:lpwstr>
  </property>
</Properties>
</file>