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C89948">
      <w:pPr>
        <w:spacing w:line="570" w:lineRule="exact"/>
        <w:jc w:val="center"/>
        <w:rPr>
          <w:rFonts w:ascii="华文中宋" w:hAnsi="华文中宋" w:eastAsia="华文中宋" w:cs="宋体"/>
          <w:b/>
          <w:kern w:val="0"/>
          <w:sz w:val="52"/>
          <w:szCs w:val="52"/>
        </w:rPr>
      </w:pPr>
    </w:p>
    <w:p w14:paraId="249984C4">
      <w:pPr>
        <w:spacing w:line="570" w:lineRule="exact"/>
        <w:jc w:val="center"/>
        <w:rPr>
          <w:rFonts w:ascii="华文中宋" w:hAnsi="华文中宋" w:eastAsia="华文中宋" w:cs="宋体"/>
          <w:b/>
          <w:kern w:val="0"/>
          <w:sz w:val="52"/>
          <w:szCs w:val="52"/>
        </w:rPr>
      </w:pPr>
    </w:p>
    <w:p w14:paraId="0F1FC30C">
      <w:pPr>
        <w:spacing w:line="570" w:lineRule="exact"/>
        <w:jc w:val="center"/>
        <w:rPr>
          <w:rFonts w:ascii="华文中宋" w:hAnsi="华文中宋" w:eastAsia="华文中宋" w:cs="宋体"/>
          <w:b/>
          <w:kern w:val="0"/>
          <w:sz w:val="52"/>
          <w:szCs w:val="52"/>
        </w:rPr>
      </w:pPr>
    </w:p>
    <w:p w14:paraId="406EAEAA">
      <w:pPr>
        <w:spacing w:line="570" w:lineRule="exact"/>
        <w:jc w:val="center"/>
        <w:rPr>
          <w:rFonts w:ascii="华文中宋" w:hAnsi="华文中宋" w:eastAsia="华文中宋" w:cs="宋体"/>
          <w:b/>
          <w:kern w:val="0"/>
          <w:sz w:val="52"/>
          <w:szCs w:val="52"/>
        </w:rPr>
      </w:pPr>
    </w:p>
    <w:p w14:paraId="1D9F0D24">
      <w:pPr>
        <w:spacing w:line="570" w:lineRule="exact"/>
        <w:jc w:val="both"/>
        <w:rPr>
          <w:rFonts w:ascii="华文中宋" w:hAnsi="华文中宋" w:eastAsia="华文中宋" w:cs="宋体"/>
          <w:b/>
          <w:kern w:val="0"/>
          <w:sz w:val="52"/>
          <w:szCs w:val="52"/>
        </w:rPr>
      </w:pPr>
    </w:p>
    <w:p w14:paraId="257054BC">
      <w:pPr>
        <w:spacing w:line="570" w:lineRule="exact"/>
        <w:jc w:val="center"/>
        <w:rPr>
          <w:rFonts w:ascii="华文中宋" w:hAnsi="华文中宋" w:eastAsia="华文中宋" w:cs="宋体"/>
          <w:b/>
          <w:kern w:val="0"/>
          <w:sz w:val="52"/>
          <w:szCs w:val="52"/>
        </w:rPr>
      </w:pPr>
    </w:p>
    <w:p w14:paraId="3139F30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20AB658">
      <w:pPr>
        <w:spacing w:line="570" w:lineRule="exact"/>
        <w:jc w:val="center"/>
        <w:rPr>
          <w:rFonts w:ascii="华文中宋" w:hAnsi="华文中宋" w:eastAsia="华文中宋" w:cs="宋体"/>
          <w:b/>
          <w:kern w:val="0"/>
          <w:sz w:val="52"/>
          <w:szCs w:val="52"/>
        </w:rPr>
      </w:pPr>
    </w:p>
    <w:p w14:paraId="5FC4E314">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F681853">
      <w:pPr>
        <w:spacing w:line="570" w:lineRule="exact"/>
        <w:jc w:val="center"/>
        <w:rPr>
          <w:rFonts w:hAnsi="宋体" w:eastAsia="仿宋_GB2312" w:cs="宋体"/>
          <w:kern w:val="0"/>
          <w:sz w:val="30"/>
          <w:szCs w:val="30"/>
        </w:rPr>
      </w:pPr>
    </w:p>
    <w:p w14:paraId="4ED20AC4">
      <w:pPr>
        <w:spacing w:line="570" w:lineRule="exact"/>
        <w:jc w:val="center"/>
        <w:rPr>
          <w:rFonts w:hAnsi="宋体" w:eastAsia="仿宋_GB2312" w:cs="宋体"/>
          <w:kern w:val="0"/>
          <w:sz w:val="30"/>
          <w:szCs w:val="30"/>
        </w:rPr>
      </w:pPr>
    </w:p>
    <w:p w14:paraId="6D26ECB9">
      <w:pPr>
        <w:spacing w:line="570" w:lineRule="exact"/>
        <w:jc w:val="center"/>
        <w:rPr>
          <w:rFonts w:hAnsi="宋体" w:eastAsia="仿宋_GB2312" w:cs="宋体"/>
          <w:kern w:val="0"/>
          <w:sz w:val="30"/>
          <w:szCs w:val="30"/>
        </w:rPr>
      </w:pPr>
    </w:p>
    <w:p w14:paraId="0BA55882">
      <w:pPr>
        <w:spacing w:line="570" w:lineRule="exact"/>
        <w:jc w:val="center"/>
        <w:rPr>
          <w:rFonts w:hAnsi="宋体" w:eastAsia="仿宋_GB2312" w:cs="宋体"/>
          <w:kern w:val="0"/>
          <w:sz w:val="30"/>
          <w:szCs w:val="30"/>
        </w:rPr>
      </w:pPr>
    </w:p>
    <w:p w14:paraId="7C50CD4C">
      <w:pPr>
        <w:spacing w:line="570" w:lineRule="exact"/>
        <w:jc w:val="center"/>
        <w:rPr>
          <w:rFonts w:hAnsi="宋体" w:eastAsia="仿宋_GB2312" w:cs="宋体"/>
          <w:kern w:val="0"/>
          <w:sz w:val="30"/>
          <w:szCs w:val="30"/>
        </w:rPr>
      </w:pPr>
    </w:p>
    <w:p w14:paraId="26BCBC4A">
      <w:pPr>
        <w:spacing w:line="570" w:lineRule="exact"/>
        <w:jc w:val="center"/>
        <w:rPr>
          <w:rFonts w:hAnsi="宋体" w:eastAsia="仿宋_GB2312" w:cs="宋体"/>
          <w:kern w:val="0"/>
          <w:sz w:val="30"/>
          <w:szCs w:val="30"/>
        </w:rPr>
      </w:pPr>
    </w:p>
    <w:p w14:paraId="7891A81E">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麦盖提县巴扎结米镇亚胡木丹村棚户区改造项目</w:t>
      </w:r>
    </w:p>
    <w:p w14:paraId="06B59FC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麦盖提县住房和城乡建设局</w:t>
      </w:r>
    </w:p>
    <w:p w14:paraId="32FFCCC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麦盖提县住房和城乡建设局</w:t>
      </w:r>
    </w:p>
    <w:p w14:paraId="35170CF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麦麦提吐尔逊·艾力</w:t>
      </w:r>
    </w:p>
    <w:p w14:paraId="3CF08FD2">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14:paraId="35BB82DB">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301E701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9CA201A">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DCDF994">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p>
    <w:p w14:paraId="2E0DD10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棚户区改造是我国政府为改造城镇危旧住房、改善困难家庭住房条件而推出的一项民心工程，根据住房和城乡建设部规划，我国从2009年开始，对国内煤炭采空区、林场、农垦及华侨农场中棚户区进行大规模的改造。大力加快棚户区改造进度，服务低收入居民，改善城市低收入家庭居住条件，提高生活水平，是体现社会主义新中国共同富裕的社会主义好政策，项目的建设是贯彻落实中央及地方对城市棚户区的改造的各项政策的结果，是一项改善民生的德政工程，福利工程。加快城市棚户区改造，是保障性安居工程建设的重要内容，是扩内需、保增长、惠民生的重要措施。加快棚户区改造步伐，尽快改善棚户区居民的居住条件，对进一步改善低收入居民的住房条件，提高城市抗震防灾综合能力，切实保障居民生命财产安全，促进经济和社会各项事业又快又好发展具有重大的现实意义。</w:t>
      </w:r>
      <w:r>
        <w:rPr>
          <w:rStyle w:val="18"/>
          <w:rFonts w:hint="eastAsia" w:ascii="仿宋" w:hAnsi="仿宋" w:eastAsia="仿宋" w:cs="仿宋"/>
          <w:b w:val="0"/>
          <w:bCs w:val="0"/>
          <w:spacing w:val="-4"/>
          <w:sz w:val="32"/>
          <w:szCs w:val="32"/>
        </w:rPr>
        <w:cr/>
      </w:r>
    </w:p>
    <w:p w14:paraId="549AE69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p>
    <w:p w14:paraId="4453DC30">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本项目资金为1167.97万元，主要用于对巴扎结米镇亚胡木丹村46户进行发放棚户区改造拆迁补偿金。</w:t>
      </w:r>
      <w:r>
        <w:rPr>
          <w:rStyle w:val="18"/>
          <w:rFonts w:hint="eastAsia" w:ascii="仿宋" w:hAnsi="仿宋" w:eastAsia="仿宋" w:cs="仿宋"/>
          <w:b w:val="0"/>
          <w:bCs w:val="0"/>
          <w:spacing w:val="-4"/>
          <w:sz w:val="32"/>
          <w:szCs w:val="32"/>
        </w:rPr>
        <w:cr/>
      </w:r>
    </w:p>
    <w:p w14:paraId="18F80747">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p>
    <w:p w14:paraId="1501795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实施主体：麦盖提县住房和城乡建设局，主要职能是承担规范和指导城乡保障性住房建设的责任；承担推进住房制度改革的责任；承担建立科学规范的住房和城乡建设标准体系的责任；承担规范房地产市场秩序、监督管理房地产市场的责任；监督管理全县建筑市场，规范各方主体行为；承担规范和指导全县村镇建设的责任；承担建筑工程质量安全监管的责任；综合管理城乡建设抗震减灾工作；对辖区内城市管理和执法工作的业务指导、组织协调、监督检查和考核评价。</w:t>
      </w:r>
      <w:r>
        <w:rPr>
          <w:rStyle w:val="18"/>
          <w:rFonts w:hint="eastAsia" w:ascii="仿宋" w:hAnsi="仿宋" w:eastAsia="仿宋" w:cs="仿宋"/>
          <w:b w:val="0"/>
          <w:bCs w:val="0"/>
          <w:spacing w:val="-4"/>
          <w:sz w:val="32"/>
          <w:szCs w:val="32"/>
        </w:rPr>
        <w:cr/>
      </w:r>
    </w:p>
    <w:p w14:paraId="59F6D45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实施结果：麦盖提县巴扎结米镇亚胡木丹村棚户区改造项目严格按照《麦盖提县棚户区改造实施方案》，加强对项目实施过程的控制，严格按照项目实施情况进行拨付资金，资金支付有完整的审批流程，不存在截留、挤占、挪用、虚列支出等情况。</w:t>
      </w:r>
      <w:r>
        <w:rPr>
          <w:rStyle w:val="18"/>
          <w:rFonts w:hint="eastAsia" w:ascii="仿宋" w:hAnsi="仿宋" w:eastAsia="仿宋" w:cs="仿宋"/>
          <w:b w:val="0"/>
          <w:bCs w:val="0"/>
          <w:spacing w:val="-4"/>
          <w:sz w:val="32"/>
          <w:szCs w:val="32"/>
        </w:rPr>
        <w:cr/>
      </w:r>
    </w:p>
    <w:p w14:paraId="701F8EE6">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本项目现已完成对巴扎结米镇亚胡木丹村46户发放棚户区改造拆迁补偿金。</w:t>
      </w:r>
      <w:r>
        <w:rPr>
          <w:rStyle w:val="18"/>
          <w:rFonts w:hint="eastAsia" w:ascii="仿宋" w:hAnsi="仿宋" w:eastAsia="仿宋" w:cs="仿宋"/>
          <w:b w:val="0"/>
          <w:bCs w:val="0"/>
          <w:spacing w:val="-4"/>
          <w:sz w:val="32"/>
          <w:szCs w:val="32"/>
        </w:rPr>
        <w:cr/>
      </w:r>
    </w:p>
    <w:p w14:paraId="65FC0B2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p>
    <w:p w14:paraId="351FC2E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依据《关于申请征收补偿款拨付资金的报告》文件，2022年本项目资金总投入1167.97万元，实际到位资金1167.97万元，其中：县级配套资金1167.97万元，资金到位率100%。</w:t>
      </w:r>
      <w:r>
        <w:rPr>
          <w:rStyle w:val="18"/>
          <w:rFonts w:hint="eastAsia" w:ascii="仿宋" w:hAnsi="仿宋" w:eastAsia="仿宋" w:cs="仿宋"/>
          <w:b w:val="0"/>
          <w:bCs w:val="0"/>
          <w:spacing w:val="-4"/>
          <w:sz w:val="32"/>
          <w:szCs w:val="32"/>
        </w:rPr>
        <w:cr/>
      </w:r>
    </w:p>
    <w:p w14:paraId="2B0248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截至2022年12月31日，实际支出1167.97万元，预算执行率100%。</w:t>
      </w:r>
    </w:p>
    <w:p w14:paraId="2160A3D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DC7B4B4">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p>
    <w:p w14:paraId="3C4A37D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本项目总投资为1167.97万元，主要用于对巴扎结米镇亚胡木丹村46户进行发放棚户区改造拆迁补偿金，项目的实施有效改善棚户区居民的住房质量，有效提高棚户区改造被拆迁居民满意度。</w:t>
      </w:r>
      <w:r>
        <w:rPr>
          <w:rStyle w:val="18"/>
          <w:rFonts w:hint="eastAsia" w:ascii="仿宋" w:hAnsi="仿宋" w:eastAsia="仿宋" w:cs="仿宋"/>
          <w:b w:val="0"/>
          <w:bCs w:val="0"/>
          <w:spacing w:val="-4"/>
          <w:sz w:val="32"/>
          <w:szCs w:val="32"/>
        </w:rPr>
        <w:cr/>
      </w:r>
    </w:p>
    <w:p w14:paraId="3C15745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p>
    <w:p w14:paraId="5DAEDB9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p>
    <w:p w14:paraId="7025D7A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p>
    <w:p w14:paraId="3431BE5D">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p>
    <w:p w14:paraId="1B1511DC">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“棚户区改造拆迁户数”指标，预期指标值为“46户”。</w:t>
      </w:r>
      <w:r>
        <w:rPr>
          <w:rStyle w:val="18"/>
          <w:rFonts w:hint="eastAsia" w:ascii="仿宋" w:hAnsi="仿宋" w:eastAsia="仿宋" w:cs="仿宋"/>
          <w:b w:val="0"/>
          <w:bCs w:val="0"/>
          <w:spacing w:val="-4"/>
          <w:sz w:val="32"/>
          <w:szCs w:val="32"/>
        </w:rPr>
        <w:cr/>
      </w:r>
    </w:p>
    <w:p w14:paraId="25CE5481">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p>
    <w:p w14:paraId="18681296">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“资金使用合规率”指标，预期指标值为“100%”。</w:t>
      </w:r>
      <w:r>
        <w:rPr>
          <w:rStyle w:val="18"/>
          <w:rFonts w:hint="eastAsia" w:ascii="仿宋" w:hAnsi="仿宋" w:eastAsia="仿宋" w:cs="仿宋"/>
          <w:b w:val="0"/>
          <w:bCs w:val="0"/>
          <w:spacing w:val="-4"/>
          <w:sz w:val="32"/>
          <w:szCs w:val="32"/>
        </w:rPr>
        <w:cr/>
      </w:r>
    </w:p>
    <w:p w14:paraId="3BBAF4E6">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p>
    <w:p w14:paraId="4987B115">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“项目完成时间”指标，预期指标值为“2022年12月”；</w:t>
      </w:r>
      <w:r>
        <w:rPr>
          <w:rStyle w:val="18"/>
          <w:rFonts w:hint="eastAsia" w:ascii="仿宋" w:hAnsi="仿宋" w:eastAsia="仿宋" w:cs="仿宋"/>
          <w:b w:val="0"/>
          <w:bCs w:val="0"/>
          <w:spacing w:val="-4"/>
          <w:sz w:val="32"/>
          <w:szCs w:val="32"/>
        </w:rPr>
        <w:cr/>
      </w:r>
    </w:p>
    <w:p w14:paraId="76D00B4D">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“发放拆迁补偿资金及时率”指标，预期指标值为“100%”。</w:t>
      </w:r>
      <w:r>
        <w:rPr>
          <w:rStyle w:val="18"/>
          <w:rFonts w:hint="eastAsia" w:ascii="仿宋" w:hAnsi="仿宋" w:eastAsia="仿宋" w:cs="仿宋"/>
          <w:b w:val="0"/>
          <w:bCs w:val="0"/>
          <w:spacing w:val="-4"/>
          <w:sz w:val="32"/>
          <w:szCs w:val="32"/>
        </w:rPr>
        <w:cr/>
      </w:r>
    </w:p>
    <w:p w14:paraId="1708C9CC">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p>
    <w:p w14:paraId="1C3F5F4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“每户棚户区改造拆迁补偿款金额”指标，预期指标值为“≤25.39万元”。</w:t>
      </w:r>
      <w:r>
        <w:rPr>
          <w:rStyle w:val="18"/>
          <w:rFonts w:hint="eastAsia" w:ascii="仿宋" w:hAnsi="仿宋" w:eastAsia="仿宋" w:cs="仿宋"/>
          <w:b w:val="0"/>
          <w:bCs w:val="0"/>
          <w:spacing w:val="-4"/>
          <w:sz w:val="32"/>
          <w:szCs w:val="32"/>
        </w:rPr>
        <w:cr/>
      </w:r>
    </w:p>
    <w:p w14:paraId="7F21518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p>
    <w:p w14:paraId="54A1C0B1">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p>
    <w:p w14:paraId="591D24CA">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p>
    <w:p w14:paraId="76B08DB8">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p>
    <w:p w14:paraId="6A8A2838">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“棚户区改造被拆迁户覆盖率”指标，预期指标值为“≥80%”。</w:t>
      </w:r>
      <w:r>
        <w:rPr>
          <w:rStyle w:val="18"/>
          <w:rFonts w:hint="eastAsia" w:ascii="仿宋" w:hAnsi="仿宋" w:eastAsia="仿宋" w:cs="仿宋"/>
          <w:b w:val="0"/>
          <w:bCs w:val="0"/>
          <w:spacing w:val="-4"/>
          <w:sz w:val="32"/>
          <w:szCs w:val="32"/>
        </w:rPr>
        <w:cr/>
      </w:r>
    </w:p>
    <w:p w14:paraId="752B942A">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p>
    <w:p w14:paraId="482604F7">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p>
    <w:p w14:paraId="41BC8DC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p>
    <w:p w14:paraId="0FDC00C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“改善棚户区居民的住房质量”指标，预期指标值为“有效改善”。</w:t>
      </w:r>
      <w:r>
        <w:rPr>
          <w:rStyle w:val="18"/>
          <w:rFonts w:hint="eastAsia" w:ascii="仿宋" w:hAnsi="仿宋" w:eastAsia="仿宋" w:cs="仿宋"/>
          <w:b w:val="0"/>
          <w:bCs w:val="0"/>
          <w:spacing w:val="-4"/>
          <w:sz w:val="32"/>
          <w:szCs w:val="32"/>
        </w:rPr>
        <w:cr/>
      </w:r>
    </w:p>
    <w:p w14:paraId="1A8AD8E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p>
    <w:p w14:paraId="7CD4B36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“棚户区改造被拆迁居民满意度”指标，预期指标值为“≥95%”。</w:t>
      </w:r>
    </w:p>
    <w:p w14:paraId="515B705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15FFFCB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38BF4325">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p>
    <w:p w14:paraId="274BB3DA">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p>
    <w:p w14:paraId="08193F71">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p>
    <w:p w14:paraId="203B0DEA">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p>
    <w:p w14:paraId="07AFDA6C">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p>
    <w:p w14:paraId="11562DB4">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p>
    <w:p w14:paraId="33E6032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14:paraId="21CC1C7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2AC0641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p>
    <w:p w14:paraId="0E228C57">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p>
    <w:p w14:paraId="75F431B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p>
    <w:p w14:paraId="05EC3FD1">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p>
    <w:p w14:paraId="01E21D1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p>
    <w:p w14:paraId="3B48A9C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p>
    <w:p w14:paraId="545980A4">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p>
    <w:p w14:paraId="1F2BCB38">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p>
    <w:p w14:paraId="1C203CF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p>
    <w:p w14:paraId="0F27A1C7">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p>
    <w:p w14:paraId="21B3D22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p>
    <w:p w14:paraId="48EDF2B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p>
    <w:p w14:paraId="51288690">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p>
    <w:p w14:paraId="74B1DED7">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p>
    <w:p w14:paraId="4FA37A06">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p>
    <w:p w14:paraId="02FDB686">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p>
    <w:p w14:paraId="44F8C24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528D025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05B46C0">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p>
    <w:p w14:paraId="6DF39C1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住房和城乡建设局单位成立了以麦麦提吐尔逊·艾力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p>
    <w:p w14:paraId="041CE88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麦麦提吐尔逊·艾力任评价组组长，绩效评价工作职责为负责全盘工作。</w:t>
      </w:r>
      <w:r>
        <w:rPr>
          <w:rStyle w:val="18"/>
          <w:rFonts w:hint="eastAsia" w:ascii="仿宋" w:hAnsi="仿宋" w:eastAsia="仿宋" w:cs="仿宋"/>
          <w:b w:val="0"/>
          <w:bCs w:val="0"/>
          <w:spacing w:val="-4"/>
          <w:sz w:val="32"/>
          <w:szCs w:val="32"/>
        </w:rPr>
        <w:cr/>
      </w:r>
    </w:p>
    <w:p w14:paraId="1873D451">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李晶晶任评价组副组长，绩效评价工作职责为对项目实施情况进行实地调查。</w:t>
      </w:r>
      <w:r>
        <w:rPr>
          <w:rStyle w:val="18"/>
          <w:rFonts w:hint="eastAsia" w:ascii="仿宋" w:hAnsi="仿宋" w:eastAsia="仿宋" w:cs="仿宋"/>
          <w:b w:val="0"/>
          <w:bCs w:val="0"/>
          <w:spacing w:val="-4"/>
          <w:sz w:val="32"/>
          <w:szCs w:val="32"/>
        </w:rPr>
        <w:cr/>
      </w:r>
    </w:p>
    <w:p w14:paraId="3A555B85">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热合曼·图尔荪、阿丽亚·依米尔、吴宝林任评价组成员，绩效评价工作职责为负责资料审核等工作。</w:t>
      </w:r>
      <w:r>
        <w:rPr>
          <w:rStyle w:val="18"/>
          <w:rFonts w:hint="eastAsia" w:ascii="仿宋" w:hAnsi="仿宋" w:eastAsia="仿宋" w:cs="仿宋"/>
          <w:b w:val="0"/>
          <w:bCs w:val="0"/>
          <w:spacing w:val="-4"/>
          <w:sz w:val="32"/>
          <w:szCs w:val="32"/>
        </w:rPr>
        <w:cr/>
      </w:r>
    </w:p>
    <w:p w14:paraId="072431E8">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p>
    <w:p w14:paraId="5DAB2C1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p>
    <w:p w14:paraId="47FC0ECA">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p>
    <w:p w14:paraId="29E9718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p>
    <w:p w14:paraId="57264E6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p>
    <w:p w14:paraId="31077B41">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p>
    <w:p w14:paraId="01B385DD">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p>
    <w:p w14:paraId="207E830C">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p>
    <w:p w14:paraId="6033B180">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p>
    <w:p w14:paraId="4D35B08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p>
    <w:p w14:paraId="2BEA545C">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p>
    <w:p w14:paraId="40E254A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p>
    <w:p w14:paraId="0E9FAAA0">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p>
    <w:p w14:paraId="2C1C00F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p>
    <w:p w14:paraId="4B75BDB5">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p>
    <w:p w14:paraId="1D442D1A">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p>
    <w:p w14:paraId="7166AD8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3.《自治区党委 自治区人民政府关于全面实施预算绩效管理的实施意见》（新党发〔2018〕30号）</w:t>
      </w:r>
      <w:r>
        <w:rPr>
          <w:rStyle w:val="18"/>
          <w:rFonts w:hint="eastAsia" w:ascii="仿宋" w:hAnsi="仿宋" w:eastAsia="仿宋" w:cs="仿宋"/>
          <w:b w:val="0"/>
          <w:bCs w:val="0"/>
          <w:spacing w:val="-4"/>
          <w:sz w:val="32"/>
          <w:szCs w:val="32"/>
        </w:rPr>
        <w:cr/>
      </w:r>
    </w:p>
    <w:p w14:paraId="21A15758">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p>
    <w:p w14:paraId="44DF802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p>
    <w:p w14:paraId="117275D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6.相关项目印证资料。</w:t>
      </w:r>
    </w:p>
    <w:p w14:paraId="4853F48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3685B6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p>
    <w:p w14:paraId="13AD3A8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p>
    <w:p w14:paraId="0023B42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麦盖提县巴扎结米镇亚胡木丹村棚户区改造项目得分情况表</w:t>
      </w:r>
      <w:r>
        <w:rPr>
          <w:rStyle w:val="18"/>
          <w:rFonts w:hint="eastAsia" w:ascii="仿宋" w:hAnsi="仿宋" w:eastAsia="仿宋" w:cs="仿宋"/>
          <w:b w:val="0"/>
          <w:bCs w:val="0"/>
          <w:spacing w:val="-4"/>
          <w:sz w:val="32"/>
          <w:szCs w:val="32"/>
        </w:rPr>
        <w:cr/>
      </w:r>
    </w:p>
    <w:p w14:paraId="492ED1A4">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p>
    <w:p w14:paraId="03F5278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p>
    <w:p w14:paraId="46D6191C">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p>
    <w:p w14:paraId="559ADE7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p>
    <w:p w14:paraId="56D7A90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p>
    <w:p w14:paraId="6157A6EC">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p>
    <w:p w14:paraId="599A48B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p>
    <w:p w14:paraId="2EFDA9C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p>
    <w:p w14:paraId="5373AE9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麦盖提县巴扎结米镇亚胡木丹村棚户区改造项目已完成对巴扎结米镇亚胡木丹村46户发放棚户区改造拆迁补偿金，项目的实施有效改善了棚户区居民的住房质量，提高了棚户区改造被拆迁居民满意度。该项目最终评分100分，绩效评级为“优”。</w:t>
      </w:r>
    </w:p>
    <w:p w14:paraId="1D88A48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3309F9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A4FF7F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p>
    <w:p w14:paraId="62A66F26">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立项依据充分性：结合“承担规范和指导城乡保障性住房建设的责任；承担推进住房制度改革的责任”职责，并组织实施。围绕2022年度工作重点和工作计划制定经费预算，该项指标权重分为3分，根据评分标准，该指标不扣分，实际得3分。</w:t>
      </w:r>
      <w:r>
        <w:rPr>
          <w:rStyle w:val="18"/>
          <w:rFonts w:hint="eastAsia" w:ascii="仿宋" w:hAnsi="仿宋" w:eastAsia="仿宋" w:cs="仿宋"/>
          <w:b w:val="0"/>
          <w:bCs w:val="0"/>
          <w:spacing w:val="-4"/>
          <w:sz w:val="32"/>
          <w:szCs w:val="32"/>
        </w:rPr>
        <w:cr/>
      </w:r>
    </w:p>
    <w:p w14:paraId="178FE95D">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立项程序规范性：根据决策依据编制工作计划和经费预算，经过与麦盖提县住房和城乡建设局分管领导进行沟通、筛选确定经费预算计划，上党委会研究确定最终预算方案，根据评分标准，该项指标权重分为2分，该指标不扣分，实际得2分。</w:t>
      </w:r>
      <w:r>
        <w:rPr>
          <w:rStyle w:val="18"/>
          <w:rFonts w:hint="eastAsia" w:ascii="仿宋" w:hAnsi="仿宋" w:eastAsia="仿宋" w:cs="仿宋"/>
          <w:b w:val="0"/>
          <w:bCs w:val="0"/>
          <w:spacing w:val="-4"/>
          <w:sz w:val="32"/>
          <w:szCs w:val="32"/>
        </w:rPr>
        <w:cr/>
      </w:r>
    </w:p>
    <w:p w14:paraId="1BB4E96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p>
    <w:p w14:paraId="477D80E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p>
    <w:p w14:paraId="5079A56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p>
    <w:p w14:paraId="1BBDB8B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（6）资金分配合理性：该项目预算资金分配依据充分，资金分配额度合理，与项目单位或地方实际相适应，该项指标权重分为5分，根据评分标准，该指标不扣分，实际得5分。</w:t>
      </w:r>
    </w:p>
    <w:p w14:paraId="4376883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E2B521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p>
    <w:p w14:paraId="63C564DD">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 xml:space="preserve">（1）资金到位率：根据项目资料所示，本项目预算资金1167.97万元。实际到位资金合计1167.97万元，资金到位率100%，该项指标权重分为5分，根据评分标准，该指标不扣分，实际得5分。   </w:t>
      </w:r>
      <w:r>
        <w:rPr>
          <w:rStyle w:val="18"/>
          <w:rFonts w:hint="eastAsia" w:ascii="仿宋" w:hAnsi="仿宋" w:eastAsia="仿宋" w:cs="仿宋"/>
          <w:b w:val="0"/>
          <w:bCs w:val="0"/>
          <w:spacing w:val="-4"/>
          <w:sz w:val="32"/>
          <w:szCs w:val="32"/>
        </w:rPr>
        <w:cr/>
      </w:r>
    </w:p>
    <w:p w14:paraId="0553472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（2）预算执行率：本项目预算资金1167.97万元，实际支出1167.97万元，预算执行率100%，该项指标权重分为5分，根据评分标准，该指标不扣分，实际得5分。</w:t>
      </w:r>
      <w:r>
        <w:rPr>
          <w:rStyle w:val="18"/>
          <w:rFonts w:hint="eastAsia" w:ascii="仿宋" w:hAnsi="仿宋" w:eastAsia="仿宋" w:cs="仿宋"/>
          <w:b w:val="0"/>
          <w:bCs w:val="0"/>
          <w:spacing w:val="-4"/>
          <w:sz w:val="32"/>
          <w:szCs w:val="32"/>
        </w:rPr>
        <w:cr/>
      </w:r>
    </w:p>
    <w:p w14:paraId="036CECEA">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p>
    <w:p w14:paraId="0424BFB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（4）管理制度健全性：制定了党校相关管理办法，对财政专项资金进行严格管理，基本做到了专款专用，该项指标权重分为2分，根据评分标准，该指标不扣分，实际得2分。</w:t>
      </w:r>
      <w:r>
        <w:rPr>
          <w:rStyle w:val="18"/>
          <w:rFonts w:hint="eastAsia" w:ascii="仿宋" w:hAnsi="仿宋" w:eastAsia="仿宋" w:cs="仿宋"/>
          <w:b w:val="0"/>
          <w:bCs w:val="0"/>
          <w:spacing w:val="-4"/>
          <w:sz w:val="32"/>
          <w:szCs w:val="32"/>
        </w:rPr>
        <w:cr/>
      </w:r>
    </w:p>
    <w:p w14:paraId="1D6521E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（5）制度执行有效性：由部门提出经费预算支出可行性方案，经过与县</w:t>
      </w:r>
      <w:bookmarkStart w:id="0" w:name="_GoBack"/>
      <w:r>
        <w:rPr>
          <w:rStyle w:val="18"/>
          <w:rFonts w:hint="eastAsia" w:ascii="仿宋" w:hAnsi="仿宋" w:eastAsia="仿宋" w:cs="仿宋"/>
          <w:b w:val="0"/>
          <w:bCs w:val="0"/>
          <w:spacing w:val="-4"/>
          <w:sz w:val="32"/>
          <w:szCs w:val="32"/>
        </w:rPr>
        <w:t>政府</w:t>
      </w:r>
      <w:bookmarkEnd w:id="0"/>
      <w:r>
        <w:rPr>
          <w:rStyle w:val="18"/>
          <w:rFonts w:hint="eastAsia" w:ascii="仿宋" w:hAnsi="仿宋" w:eastAsia="仿宋" w:cs="仿宋"/>
          <w:b w:val="0"/>
          <w:bCs w:val="0"/>
          <w:spacing w:val="-4"/>
          <w:sz w:val="32"/>
          <w:szCs w:val="32"/>
        </w:rPr>
        <w:t>分管领导沟通后，报党支部会议研究执行，财务对资金的使用合法合规性进行监督，年底对资金使用效果进行自评，该项指标权重分为3分，根据评分标准，该指标不扣分，实际得3分。</w:t>
      </w:r>
    </w:p>
    <w:p w14:paraId="0896BCA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8010F5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p>
    <w:p w14:paraId="3210AA10">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p>
    <w:p w14:paraId="669681BA">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p>
    <w:p w14:paraId="5D467CF4">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棚户区改造拆迁户数指标预期值为等于46户，实际完成值为46户，与预期目标一致，根据评分标准，此项指标应当得分为10分，实际得分10分。</w:t>
      </w:r>
      <w:r>
        <w:rPr>
          <w:rStyle w:val="18"/>
          <w:rFonts w:hint="eastAsia" w:ascii="仿宋" w:hAnsi="仿宋" w:eastAsia="仿宋" w:cs="仿宋"/>
          <w:b w:val="0"/>
          <w:bCs w:val="0"/>
          <w:spacing w:val="-4"/>
          <w:sz w:val="32"/>
          <w:szCs w:val="32"/>
        </w:rPr>
        <w:cr/>
      </w:r>
    </w:p>
    <w:p w14:paraId="78837CA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p>
    <w:p w14:paraId="3199AD6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p>
    <w:p w14:paraId="0FC245A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资金使用合规率指标预期值为100%，实际完成值为100%，与预期目标一致，根据评分标准，此项指标应当得分为10分，实际得分10分。</w:t>
      </w:r>
      <w:r>
        <w:rPr>
          <w:rStyle w:val="18"/>
          <w:rFonts w:hint="eastAsia" w:ascii="仿宋" w:hAnsi="仿宋" w:eastAsia="仿宋" w:cs="仿宋"/>
          <w:b w:val="0"/>
          <w:bCs w:val="0"/>
          <w:spacing w:val="-4"/>
          <w:sz w:val="32"/>
          <w:szCs w:val="32"/>
        </w:rPr>
        <w:cr/>
      </w:r>
    </w:p>
    <w:p w14:paraId="405C59A8">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p>
    <w:p w14:paraId="6C24C984">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时效指标总分值10分，实际得分10分。</w:t>
      </w:r>
      <w:r>
        <w:rPr>
          <w:rStyle w:val="18"/>
          <w:rFonts w:hint="eastAsia" w:ascii="仿宋" w:hAnsi="仿宋" w:eastAsia="仿宋" w:cs="仿宋"/>
          <w:b w:val="0"/>
          <w:bCs w:val="0"/>
          <w:spacing w:val="-4"/>
          <w:sz w:val="32"/>
          <w:szCs w:val="32"/>
        </w:rPr>
        <w:cr/>
      </w:r>
    </w:p>
    <w:p w14:paraId="3DB62FC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项目完成时间指标预期值为2022年12月，实际完成值为2022年12月，与预期目标一致，根据评分标准，此项指标应当得分为5分，实际得分5分；</w:t>
      </w:r>
      <w:r>
        <w:rPr>
          <w:rStyle w:val="18"/>
          <w:rFonts w:hint="eastAsia" w:ascii="仿宋" w:hAnsi="仿宋" w:eastAsia="仿宋" w:cs="仿宋"/>
          <w:b w:val="0"/>
          <w:bCs w:val="0"/>
          <w:spacing w:val="-4"/>
          <w:sz w:val="32"/>
          <w:szCs w:val="32"/>
        </w:rPr>
        <w:cr/>
      </w:r>
    </w:p>
    <w:p w14:paraId="75C7DE8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发放拆迁补偿资金及时率指标预期值为100%，实际完成值为100%，与预期目标一致，根据评分标准，此项指标应当得分为5分，实际得分5分。</w:t>
      </w:r>
      <w:r>
        <w:rPr>
          <w:rStyle w:val="18"/>
          <w:rFonts w:hint="eastAsia" w:ascii="仿宋" w:hAnsi="仿宋" w:eastAsia="仿宋" w:cs="仿宋"/>
          <w:b w:val="0"/>
          <w:bCs w:val="0"/>
          <w:spacing w:val="-4"/>
          <w:sz w:val="32"/>
          <w:szCs w:val="32"/>
        </w:rPr>
        <w:cr/>
      </w:r>
    </w:p>
    <w:p w14:paraId="0F78A9B4">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p>
    <w:p w14:paraId="2B4B5395">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p>
    <w:p w14:paraId="570E93B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每户棚户区改造拆迁补偿款金额指标预期值为小于等于25.39万元，实际完成值为25.39万元，成本控制在预算范围内，根据评分标准，此项指标应当得分为10分，实际得分10分。</w:t>
      </w:r>
    </w:p>
    <w:p w14:paraId="6BB22F5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391306DF">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p>
    <w:p w14:paraId="6FC642ED">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p>
    <w:p w14:paraId="2D9103D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p>
    <w:p w14:paraId="3B51F182">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p>
    <w:p w14:paraId="754DF08D">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p>
    <w:p w14:paraId="172135E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棚户区改造被拆迁户覆盖率指标预期值为大于等于80%，实际完成值为80%；根据评分标准，此项指标应当得分为5分，实际得分5分。</w:t>
      </w:r>
      <w:r>
        <w:rPr>
          <w:rStyle w:val="18"/>
          <w:rFonts w:hint="eastAsia" w:ascii="仿宋" w:hAnsi="仿宋" w:eastAsia="仿宋" w:cs="仿宋"/>
          <w:b w:val="0"/>
          <w:bCs w:val="0"/>
          <w:spacing w:val="-4"/>
          <w:sz w:val="32"/>
          <w:szCs w:val="32"/>
        </w:rPr>
        <w:cr/>
      </w:r>
    </w:p>
    <w:p w14:paraId="0237AEA7">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p>
    <w:p w14:paraId="2840F948">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此项目不涉及生态效益指标。</w:t>
      </w:r>
      <w:r>
        <w:rPr>
          <w:rStyle w:val="18"/>
          <w:rFonts w:hint="eastAsia" w:ascii="仿宋" w:hAnsi="仿宋" w:eastAsia="仿宋" w:cs="仿宋"/>
          <w:b w:val="0"/>
          <w:bCs w:val="0"/>
          <w:spacing w:val="-4"/>
          <w:sz w:val="32"/>
          <w:szCs w:val="32"/>
        </w:rPr>
        <w:cr/>
      </w:r>
    </w:p>
    <w:p w14:paraId="7F94C8A8">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p>
    <w:p w14:paraId="42C1337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改善棚户区居民的住房质量指标预期值为有效改善，实际完成值为有效改善，根据评分标准，此项指标应当得分为5分，实际得分5分。</w:t>
      </w:r>
      <w:r>
        <w:rPr>
          <w:rStyle w:val="18"/>
          <w:rFonts w:hint="eastAsia" w:ascii="仿宋" w:hAnsi="仿宋" w:eastAsia="仿宋" w:cs="仿宋"/>
          <w:b w:val="0"/>
          <w:bCs w:val="0"/>
          <w:spacing w:val="-4"/>
          <w:sz w:val="32"/>
          <w:szCs w:val="32"/>
        </w:rPr>
        <w:cr/>
      </w:r>
    </w:p>
    <w:p w14:paraId="57749636">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p>
    <w:p w14:paraId="509C9FD0">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服务对象满意度指标总分值10分，实际得分10分。</w:t>
      </w:r>
      <w:r>
        <w:rPr>
          <w:rStyle w:val="18"/>
          <w:rFonts w:hint="eastAsia" w:ascii="仿宋" w:hAnsi="仿宋" w:eastAsia="仿宋" w:cs="仿宋"/>
          <w:b w:val="0"/>
          <w:bCs w:val="0"/>
          <w:spacing w:val="-4"/>
          <w:sz w:val="32"/>
          <w:szCs w:val="32"/>
        </w:rPr>
        <w:cr/>
      </w:r>
    </w:p>
    <w:p w14:paraId="6B508BE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棚户区改造被拆迁居民满意度指标预期值为大于等于95%，通过发放调查问卷的方式走访受益对象，本次发放问卷100份，收回有效问卷100份，棚户区改造被拆迁居民满意度调查结果为100%，根据评分标准，此项指标应当得分为10分，实际得分10分。详见附件2。</w:t>
      </w:r>
    </w:p>
    <w:p w14:paraId="75D5775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1AB041C0">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麦盖提县巴扎结米镇亚胡木丹村棚户区改造项目预算1167.97万元，到位1167.97万元，实际支出1167.97万元，预算执行率为100%，项目绩效指标总体完成率为100%，偏差率为0%，不存在偏差情况。 </w:t>
      </w:r>
    </w:p>
    <w:p w14:paraId="66DE05E3">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0456AF89">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p>
    <w:p w14:paraId="652F6861">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为百姓谋福，“政府指导，全社会参与”。麦盖提县坚持把棚户区改造作为贯彻落实，建设和谐社会，促进经济社会协调发展的重要措施，明确棚户区改造工作的指导思想、组织领导、实施计划、保障措施。大面积棚户区的存在，不仅造成环境脏乱差，而且水电热气等公共设施无法配套，与城市整体形象、文明档次极不协调，导致城市的面貌难有大的改观。通过棚户区改造，推进了道路、排水、供热、供气、广场、绿化等基础设施和服务设施的配套建设，使大片破烂不堪的棚户区变成了崭新的楼房住宅区，城市功能得到延伸，城市环境大为改观，城市品位显著提高。</w:t>
      </w:r>
      <w:r>
        <w:rPr>
          <w:rStyle w:val="18"/>
          <w:rFonts w:hint="eastAsia" w:ascii="仿宋" w:hAnsi="仿宋" w:eastAsia="仿宋" w:cs="仿宋"/>
          <w:b w:val="0"/>
          <w:bCs w:val="0"/>
          <w:spacing w:val="-4"/>
          <w:sz w:val="32"/>
          <w:szCs w:val="32"/>
        </w:rPr>
        <w:cr/>
      </w:r>
    </w:p>
    <w:p w14:paraId="7F4C07A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p>
    <w:p w14:paraId="4B1CF03E">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一、项目管理方面：无</w:t>
      </w:r>
      <w:r>
        <w:rPr>
          <w:rStyle w:val="18"/>
          <w:rFonts w:hint="eastAsia" w:ascii="仿宋" w:hAnsi="仿宋" w:eastAsia="仿宋" w:cs="仿宋"/>
          <w:b w:val="0"/>
          <w:bCs w:val="0"/>
          <w:spacing w:val="-4"/>
          <w:sz w:val="32"/>
          <w:szCs w:val="32"/>
        </w:rPr>
        <w:cr/>
      </w:r>
    </w:p>
    <w:p w14:paraId="33FA772B">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二、项目资金适应方面：无</w:t>
      </w:r>
      <w:r>
        <w:rPr>
          <w:rStyle w:val="18"/>
          <w:rFonts w:hint="eastAsia" w:ascii="仿宋" w:hAnsi="仿宋" w:eastAsia="仿宋" w:cs="仿宋"/>
          <w:b w:val="0"/>
          <w:bCs w:val="0"/>
          <w:spacing w:val="-4"/>
          <w:sz w:val="32"/>
          <w:szCs w:val="32"/>
        </w:rPr>
        <w:cr/>
      </w:r>
    </w:p>
    <w:p w14:paraId="241F5BF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三、绩效评价方面：无</w:t>
      </w:r>
    </w:p>
    <w:p w14:paraId="533D15A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2ABD23E3">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一是提高政府责任、强化政府支持力度。要求我县县委、</w:t>
      </w:r>
      <w:r>
        <w:rPr>
          <w:rStyle w:val="18"/>
          <w:rFonts w:hint="eastAsia" w:ascii="仿宋" w:hAnsi="仿宋" w:eastAsia="仿宋" w:cs="仿宋"/>
          <w:b w:val="0"/>
          <w:bCs w:val="0"/>
          <w:spacing w:val="-4"/>
          <w:sz w:val="32"/>
          <w:szCs w:val="32"/>
          <w:lang w:eastAsia="zh-CN"/>
        </w:rPr>
        <w:t>县</w:t>
      </w:r>
      <w:r>
        <w:rPr>
          <w:rStyle w:val="18"/>
          <w:rFonts w:hint="eastAsia" w:ascii="仿宋" w:hAnsi="仿宋" w:eastAsia="仿宋" w:cs="仿宋"/>
          <w:b w:val="0"/>
          <w:bCs w:val="0"/>
          <w:spacing w:val="-4"/>
          <w:sz w:val="32"/>
          <w:szCs w:val="32"/>
        </w:rPr>
        <w:t>政府要进一步提高认识，充分认识棚户区改造的重要意义，认真贯彻落实党中央、国务院的总体要求，牢固树立棚户区是一项大型民生工程的理念。同时，要将老城区棚户区的改造纳入城市建设范畴内，加大政府支持力度，发挥政府主导和引导作用，多方筹措资金，超前谋划，统一规划，高起点、高标改造我县棚户区工程。</w:t>
      </w:r>
      <w:r>
        <w:rPr>
          <w:rStyle w:val="18"/>
          <w:rFonts w:hint="eastAsia" w:ascii="仿宋" w:hAnsi="仿宋" w:eastAsia="仿宋" w:cs="仿宋"/>
          <w:b w:val="0"/>
          <w:bCs w:val="0"/>
          <w:spacing w:val="-4"/>
          <w:sz w:val="32"/>
          <w:szCs w:val="32"/>
        </w:rPr>
        <w:cr/>
      </w:r>
    </w:p>
    <w:p w14:paraId="12CCD66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是突出环保意识，强化人性化理念。棚户区改造，要突出环境意识，建设必须注重对自然环境的保护，充分保护自然环境，贯彻可持续发展的规划思想。要具有面向新世纪新时期城市规划应具有的超前理念和以人为本的理念，突出时代特征，营造高起点，高品质，高品位的居住环境，同时，要注重对建筑周边地区开发建设环境的研究，使内部环境与外部环境紧密联系，构成一个有机整体。</w:t>
      </w:r>
    </w:p>
    <w:p w14:paraId="654F621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2C005AA">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37F70CD-9E37-46F4-80CB-5F8AA6F3470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4BD8250-2E87-482D-9DB8-B2B989E0F215}"/>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E1446BCF-6E04-4C22-9747-F9F3B9A7CFC7}"/>
  </w:font>
  <w:font w:name="方正小标宋_GBK">
    <w:panose1 w:val="02000000000000000000"/>
    <w:charset w:val="86"/>
    <w:family w:val="script"/>
    <w:pitch w:val="default"/>
    <w:sig w:usb0="A00002BF" w:usb1="38CF7CFA" w:usb2="00082016" w:usb3="00000000" w:csb0="00040001" w:csb1="00000000"/>
    <w:embedRegular r:id="rId4" w:fontKey="{53A68D7B-41BD-4F70-883A-01456F4ADBFD}"/>
  </w:font>
  <w:font w:name="仿宋_GB2312">
    <w:altName w:val="仿宋"/>
    <w:panose1 w:val="00000000000000000000"/>
    <w:charset w:val="86"/>
    <w:family w:val="modern"/>
    <w:pitch w:val="default"/>
    <w:sig w:usb0="00000000" w:usb1="00000000" w:usb2="00000000" w:usb3="00000000" w:csb0="00040000" w:csb1="00000000"/>
    <w:embedRegular r:id="rId5" w:fontKey="{EED20938-FBB8-401A-B06B-0476911B0681}"/>
  </w:font>
  <w:font w:name="楷体">
    <w:panose1 w:val="02010609060101010101"/>
    <w:charset w:val="86"/>
    <w:family w:val="modern"/>
    <w:pitch w:val="default"/>
    <w:sig w:usb0="800002BF" w:usb1="38CF7CFA" w:usb2="00000016" w:usb3="00000000" w:csb0="00040001" w:csb1="00000000"/>
    <w:embedRegular r:id="rId6" w:fontKey="{D7A09C3B-EA44-4869-A54D-EE71A5A8E025}"/>
  </w:font>
  <w:font w:name="方正仿宋_GBK">
    <w:panose1 w:val="02000000000000000000"/>
    <w:charset w:val="86"/>
    <w:family w:val="auto"/>
    <w:pitch w:val="default"/>
    <w:sig w:usb0="A00002BF" w:usb1="38CF7CFA" w:usb2="00082016" w:usb3="00000000" w:csb0="00040001" w:csb1="00000000"/>
    <w:embedRegular r:id="rId7" w:fontKey="{CA83E0D8-AC69-4747-AA8F-CD118A5685E8}"/>
  </w:font>
  <w:font w:name="仿宋">
    <w:panose1 w:val="02010609060101010101"/>
    <w:charset w:val="86"/>
    <w:family w:val="modern"/>
    <w:pitch w:val="default"/>
    <w:sig w:usb0="800002BF" w:usb1="38CF7CFA" w:usb2="00000016" w:usb3="00000000" w:csb0="00040001" w:csb1="00000000"/>
    <w:embedRegular r:id="rId8" w:fontKey="{984CE628-230A-46A4-8779-15179CDC2FC7}"/>
  </w:font>
  <w:font w:name="方正楷体_GBK">
    <w:altName w:val="微软雅黑"/>
    <w:panose1 w:val="00000000000000000000"/>
    <w:charset w:val="86"/>
    <w:family w:val="auto"/>
    <w:pitch w:val="default"/>
    <w:sig w:usb0="00000000" w:usb1="00000000" w:usb2="00000000" w:usb3="00000000" w:csb0="00040000" w:csb1="00000000"/>
    <w:embedRegular r:id="rId9" w:fontKey="{EA06C85A-8DF9-48B5-96E1-ED8E186249A1}"/>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EE9BAD4">
        <w:pPr>
          <w:pStyle w:val="12"/>
          <w:jc w:val="center"/>
        </w:pPr>
        <w:r>
          <w:fldChar w:fldCharType="begin"/>
        </w:r>
        <w:r>
          <w:instrText xml:space="preserve">PAGE   \* MERGEFORMAT</w:instrText>
        </w:r>
        <w:r>
          <w:fldChar w:fldCharType="separate"/>
        </w:r>
        <w:r>
          <w:rPr>
            <w:lang w:val="zh-CN"/>
          </w:rPr>
          <w:t>1</w:t>
        </w:r>
        <w:r>
          <w:fldChar w:fldCharType="end"/>
        </w:r>
      </w:p>
    </w:sdtContent>
  </w:sdt>
  <w:p w14:paraId="2B282EF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NzhjMzA2NmMzYmE1MDM3MzMxNmExMjM1YWRjYjM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61D07A0"/>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7681</Words>
  <Characters>8069</Characters>
  <Lines>5</Lines>
  <Paragraphs>1</Paragraphs>
  <TotalTime>2</TotalTime>
  <ScaleCrop>false</ScaleCrop>
  <LinksUpToDate>false</LinksUpToDate>
  <CharactersWithSpaces>8114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张康</cp:lastModifiedBy>
  <cp:lastPrinted>2018-12-31T10:56:00Z</cp:lastPrinted>
  <dcterms:modified xsi:type="dcterms:W3CDTF">2024-09-05T10:42:18Z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B1E79498914B4D0C83542E839CA96CBB_12</vt:lpwstr>
  </property>
</Properties>
</file>