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2024年麦盖提县困难群众救助补助项目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麦盖提县民政局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麦盖提县民政局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田丽</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维护困难群众基本生活权益、兜牢基本民生底线的重要社会救助政策。社会救助是保障公民的基本生活，使公民共享发展成果，促进社会公平正义，维护社会和谐稳定的制度。对城乡低保、特困人员供养、临时救助制度作了全面规范和完善，建立起完善的社会救助制度体系，救助标准大幅提高，资金绩效不断提升，困难群众获得感、幸福感明显增强。因此我单位2024年实施麦盖提县困难群众救助补助项目，改善集中供收养机构居住环境，切实保障特困救助人员生存环境特困难群众基本生活，促进其成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服务于全县困难群众，保障其基本生活，2024年总投资16228万元，到位资金16228万元，截止至2024年12月31日，该项目支付金额为15436.78万元。已支付补助特困供养人员548人、城乡低保对象26682人、临时救助5373人次、孤儿及困难儿童613人，通过该项目的实施，政府购买特困供养照料护理服务和社会救助购买服务，实现供收养全覆盖，改善了集中供收养机构居住环境，提高了为走失、务工不着等离家在外的临时遇难人员提供救助服务率，切实保障了特困救助人员生存环境特困难群众基本生活，促进其成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麦盖提县民政局为机关单位，纳入2024年部门决算编制范围的有6个办公室：办公室、城乡居民最低生活保障中心、城乡居民经济状况核对中心、地名区划办公室、福利敬老院、儿童福利院。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编制人数39人，其中：行政人员编制6人、参公2人、事业编制31人。实有在职人数34人，其中：行政在职6人、参公2人、事业在职26人。离退休人员14人，其中：行政退休人员9人、事业退休5人。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拨付2024年中央财政困难群众救助补助资金预算的通知（麦财社【2023】48号）共安排下达10425万元，为中央直达资金，关于拨付2024年中央财政困难群众救助补助资金预算的通知（麦财社【2024】3号）共安排下达5267万元，为中央直达资金，关于拨付2024年自治区财政困难群众救助补助资金预算的通知（麦财社【2023】49号）共安排下达资金536万元，为自治区直达资金，最终确定项目资金总数为16228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截至2024年12月31日，实际支出15436.78万元，预算执行率95.1%。</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2024年总投资为16228万元，主要用于补助特困供养人员548人、城乡低保对象26682人、临时救助5373人次、孤儿及困难儿童613人，政府购买特困供养照料护理服务和社会救助购买服务，供收养全覆盖，改善集中供收养机构居住环境，切实保障特困救助人员生存环境特困难群众基本生活，促进其成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需求调研与对象识别：项目团队首先会对困难群众的生活状况进行深入的调研，了解他们的实际需求。通过入户走访、问卷调查等方式，收集第一手资料，为后续的救助补助工作提供有力的数据支持。同时，明确救助对象的范围和条件，确保救助资源能够精准地投放到真正需要的人群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政策制定与方案规划：基于调研结果，项目团队会制定具体的救助补助政策，明确救助标准、救助方式以及救助流程等。同时，规划项目的整体实施方案，包括资金筹措、人员配置、时间安排等，确保项目能够按照既定的目标有序推进。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筹措与管理：困难群众救助补助项目需要大量的资金支持，因此，前期工作还包括资金的筹措和管理。项目团队会积极争取政府、社会组织以及个人等多方面的资金支持，同时建立健全的资金管理制度，确保救助资金能够专款专用，避免挪用和浪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宣传与推广：为了让更多的困难群众了解并参与到救助补助项目中来，前期工作还包括宣传和推广。项目团队会通过多种渠道，如媒体宣传、社区公告、宣传册等，向广大困难群众宣传救助补助政策，提高他们的知晓率和参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员培训与准备：为了确保项目的顺利实施，项目团队还需要对参与救助工作的人员进行培训。培训内容包括救助政策、救助流程、沟通技巧等，以提高他们的业务能力和服务水平。同时，做好物资准备，如救助物资、办公设备等，确保项目能够顺利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通过以上前期工作的准备和实施，困难群众救助补助项目能够更好地满足困难群众的实际需求，提高他们的生活质量，促进社会和谐稳固。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乡镇、村、社区按月对辖区符合条件低保对象、临时救助补助对象、特困供养、孤儿及困难儿童等，人员信息进行摸排统计，形成信息台账公开至公示栏中，确保人员信息的准确性；二是将信息台账报至民政局，民政局对人员数量和人员情况进行核查、汇总，形成全县困难群众救助补助发放汇总表，同时录入一卡通系统等待财政部门审核发放；三是财政部门收到民政局补贴发放申请时，审核补贴发放标准、人数以及发放金额，审核无问题给予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持续跟踪打卡失败情况，乡镇、村社区及时反馈正确打卡信息进行二次打卡，确保补贴及时到卡；二是通过走访入户、电话抽查等方式询问受益户是否收到补贴，是否有相关诉求和建议，确保补贴资金落到实处。</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2024年麦盖提县困难群众救助补助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麦盖提县困难群众救助补助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2024年麦盖提县困难群众救助补助项目综合评分表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效益（20分） 项目效益（20分）  实施效益（20分）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95</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买提库尔班·阿布都艾尼任评价组组长，绩效评价工作职责为负责全盘工作。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田丽、阿孜姑·卡地尔、麦合比来提·艾买尔任评价组副组长，绩效评价工作职责为为对项目实施情况进行实地调查。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热比姑·阿不都米提、郭瑾任评价组成员，绩效评价工作职责为负责资料审核等工作。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麦盖提县困难群众救助补助项目产生有效改善了集中供养机构居住环境，保障了特困救助人员生存环境和困难群众基本生活，促进其成长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项目决策：该项目主要通过《关于拨付2024年中央财政困难群众救助补助资金预算的通知（麦财社【2023】48号）》、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拨付2024年中央财政困难群众救助补助资金预算的通知（麦财社【2024】3号）》、《关于拨付2024年自治区财政困难群众救助补助资金预算的通知（麦财社【2023】49号）》文件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项目过程：2024年麦盖提县困难群众救助补助项目预算安排 16228万元，实际支出15436.78万元，预算执行率95.1%。项目资金使用合规，项目财务管理制度健全，财务监控到位，所有资金支付均按照国库集中支付制度严格执行，现有项目管理制度执行情况良好。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项目产出：通过该项目的实施，已补助特困供养人员548人、城乡低保对象26682人、临时救助5373人次、孤儿及困难儿童613人。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实现供收养全覆盖，改善了集中供收养机构居住环境，提高了为走失、务工不着等离家在外的临时遇难人员提供救助服务率，切实保障了特困救助人员生存环境特困难群众基本生活，促进其成长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麦盖提县困难群众救助补助项目进行客观评价，最终评分结果：评价总分95分，绩效等级为“优”。2024年麦盖提县困难群众救助补助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90% 18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45 93.33% 42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95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国务院颁发的《关于拨付2024年中央财政困难群众救助补助资金预算的通知》（麦财社【2023】48号）、《关于拨付2024年中央财政困难群众救助补助资金预算的通知》（麦财社【2024】3号）、《关于拨付2024年自治区财政困难群众救助补助资金预算的通知》（麦财社【2023】49号）中：“统筹用于低保、特困人员救助供养、临时救助、孤儿等生活困难家庭基本生活保障支出”；本项目立项符合《社会救助暂行办法》中：“履行社会救助职责”内容，符合行业发展规划和政策要求；本项目立项符合《麦盖提县民政局单位配置内设机构和人员编制规定》中职责范围中的“做好城乡居民最低生活保障、临时救助、生活无着人员救助和城市低收入家庭收入认定工作；指导农村五保供养和农村敬老院建设管理工作等职责职责”，属于我单位履职所需；根据《财政资金直接支付申请书》，本项目资金性质为“公共财政预算”功能分类为“[50901]社会福利和救助”经济分类为“[30306]救济费”属于公共财政支持范围，符合中央、地方事权支出责任划分原则；经检查我单位财政管理一体化信息系统，本项目不存在重复。结合城乡居民最低生活保障、临时救助、生活无着人员救助和城市低收入家庭收入认定工作；指导农村五保供养和农村敬老院建设管理工作等职责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（2）立项程序规范性：根据决策依据编制工作计划和项目预算，经过与麦盖提县民政局分管领导进行沟通、筛选确定经费预算计划，上党委会研究确定最终预算方案，根据评分标准，该指标不扣分，得2分。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2024年总投资为16228万元，主要用于补助特困供养人员548人、城乡低保对象26682人、临时救助5373人次、孤儿及困难儿童613人，政府购买特困供养照料护理服务和社会救助购买服务，供收养全覆盖，改善集中供收养机构居住环境，切实保障特困救助人员生存环境特困难群众基本生活，促进其成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2024年总投资16228万元，到位资金16228万元，截止至2024年12月31日，该项目支付金额为15436.78万元。已支付补助特困供养人员548人、城乡低保对象26682人、临时救助5373人次、孤儿及困难儿童613人，通过该项目的实施，政府购买特困供养照料护理服务和社会救助购买服务，实现供收养全覆盖，改善了集中供收养机构居住环境，提高了为走失、务工不着等离家在外的临时遇难人员提供救助服务率，切实保障了特困救助人员生存环境特困难群众基本生活，促进其成长，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补助特困供养人员548人、城乡低保对象26682人、临时救助5373人次、孤儿及困难儿童613人，达到实现供收养全覆盖，改善了集中供收养机构居住环境，提高了为走失、务工不着等离家在外的临时遇难人员提供救助服务率，切实保障了特困救助人员生存环境特困难群众基本生活，促进其成长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④该项目批复的预算金额为16628万元，《项目支出绩效目标表》中预算金额为16628万元，预算确定的项目资金与预算确定的项目投资额相匹配。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5个，三级指标13个，定量指标12个，定性指标1个，指标量化率为92.3%，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低保对象人数26682人、临时救助人次5373人次、特困供养人数548人、孤儿及困难儿童人数613人，三级指标的年度指标值与年度绩效目标中任务数一致，已设置时效指标“困难群众基本生活救助和孤儿基本生活费按时发放率”为100%，项目结束时间2024年12月20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（5）预算编制科学性：本项目2024年麦盖提县困难群众救助补助项目，即预算编制较科学且经过论证；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用于补助特困供养人员548人、城乡低保对象26682人、临时救助5373人次、孤儿及困难儿童613人，政府购买特困供养照料护理服务和社会救助购买服务，供收养全覆盖，改善集中供收养机构居住环境，切实保障特困救助人员生存环境特困难群众基本生活，促进其成长，项目实际内容为用于补助特困供养人员548人、城乡低保对象26682人、临时救助5373人次、孤儿及困难儿童613人，政府购买特困供养照料护理服务和社会救助购买服务，供收养全覆盖，改善集中供收养机构居住环境，切实保障特困救助人员生存环境特困难群众基本生活，促进其成长，预算申请与《2024年困难群众救助补助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16628万元，我单位在预算申请中严格按照项目实施内容及测算标准进行核算，其中：城乡低保补助费用12934.80万元、临时救助补助费用493.77万元、特困供养补助费用747.21万元、孤儿及困难儿童补助费用964.93万元、购买服务费用1087.29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困难群众救助补助项目资金的请示》和《2024年困难群众救助补助项目实施方案》为依据进行资金分配，预算资金分配依据充分。根据《关于拨付2024年中央财政困难群众救助补助资金预算的通知（麦财社【2023】48号）》、《关于拨付2024年中央财政困难群众救助补助资金预算的通知（麦财社【2024】3号）》、《关于拨付2024年自治区财政困难群众救助补助资金预算的通知（麦财社【2023】49号）》，本项目实际到位资金16628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16628万元，其中：财政安排资金16628万元，实际到位资金16628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15436.78万元，预算执行率=（实际支出资金/实际到位资金）×100.0%=95.1%；通过分析可知，该项目预算编制较为详细，项目资金支出总体能够按照预算执行，根据评分标准，该指标扣2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民政局资金管理办法》《民政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民政局资金管理办法》《民政局收支业务管理制度》《民政局政府采购业务管理制度》《民政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民政局资金管理办法》《民政局收支业务管理制度》《民政局政府采购业务管理制度》《民政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③“该项目在实施过程中不存在调整事项”。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困难群众救助补助项目工作领导小组，由买提库尔班·阿布都艾尼任组长，负责项目的组织工作；田丽任副组长，负责项目的实施工作；组员包括：热比姑·阿不都米提和郭瑾，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项目产出类指标包括产出数量、产出质量、产出时效、产出成本四方面的内容，由4个三级指标构成，权重分为45分，实际得分42分，得分率为93.33%。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低保对象人数指标，预期指标值为大于等于26682人，实际完成值为26682人，指标完成率为100%，与预期目标一致，根据评分标准，该指标不扣分，得3分。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临时救助人次指标，预期指标值为大于等于5373人次，实际完成值为5373人次，指标完成率为100%，与预期目标一致，根据评分标准，该指标不扣分，得3分。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特困供养人数指标，预期指标值为大于等于548人，实际完成值为548人，指标完成率为100%，与预期目标一致，根据评分标准，该指标不扣分，得2分。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孤儿及困难儿童人数指标，预期指标值为大于等于845人，实际完成值为613人，指标完成率为100%，与预期目标一致，根据评分标准，该指标不扣分，得2分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孤儿儿童、事实无人抚养儿童认定准确率指标，预期指标值为100%，实际完成值为100%，指标完成率为100%，与预期目标一致，根据评分标准，该指标不扣分，得10分。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困难群众基本生活救助和孤儿基本生活费按时发放率指标，预期指标值为100%，实际完成值为100%，指标完成率为100%，与预期目标一致，根据评分标准，该指标不扣分，得5分。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项目结束时间指标，预期指标值为2024年12月20日前，实际完成值为2024年12月9日，指标完成率为100%，比计划提前完成，根据评分标准，该指标不扣分，得5分。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城乡低保补助成本指标预期值为小于等于12934.8万元，实际完成值为12934.8万元，项目经费都能控制绩效目标范围内，根据评分标准，该指标不扣分，得3分。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临时救助补助成本指标预期值为小于等于493.77万元，实际完成值为493.77万元，项目经费都能控制绩效目标范围内，根据评分标准，该指标不扣分，得3分。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特困供养补助成本指标预期值为小于等于747.21万元，实际完成值为747.21万元，项目经费都能控制绩效目标范围内，根据评分标准，该指标不扣分，得3分。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孤儿及困难儿童补助成本指标预期值为小于等于964.93万元，实际完成值为964.93万元，项目经费都能控制绩效目标范围内，根据评分标准，该指标不扣分，得3分。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社会救助购买服务成本指标预期值为小于等于1087.29万元，实际完成值为296.08万元，根据评分标准，该指标扣3分，得0分。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为走失、务工不着等离家在外的临时遇难人员提供救助服务率指标，该指标预期指标值为100%，实际完成值为100%，指标完成率为100%，与预期指标一致，根据评分标准，该指标不扣分，得20分。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本项目未设置满意度指标。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麦盖提县困难群众救助补助项目预算16228万元，到位16228万元，实际支出15436.78万元，预算执行率为95.1%，项目绩效指标总体完成率为94.4%，偏差率为0.7%,偏差原因：本年该项目已实施完成，但是资金有结余，采取的措施是在今后的预算编制过程中，加强资金统筹安排的合理性、科学性，结余资金2025年继续使用。</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精准识别，确保救助对象准确，民政局建立多部门联动的信息核查机制，推行主动发现机制，加强动态管理，及时清退不符合条件的对象，确保了救助资源精准投放。三是加强组织领导，本项目绩效评价工作，有主要领导亲自挂帅，分管领导具体负责，从项目到资金，均能够很好的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救助手续繁琐，困难群众在申请救助时需要提供大量证明材料，填写繁琐的表格，这增加了他们的负担，也使得救助过程变得复杂。原因分析：由于救助政策设计相对复杂，需要确保救助资金使用的公正性和准确性，因此救助手续相对繁琐。为了解决这个问题，我们可以进一步简化救助流程，减少不必要的证明材料，提高救助效率。二是救助渠道单一，目前救助渠道相对有限，需要探索更多的救助途径和方式。原因分析：救助渠道的单一性主要是由于当前救助体系尚未完全覆盖所有需要救助的群体，同时救助资源的分配也存在一定的局限性。为了拓宽救助渠道，我们可以积极探索多元化的救助方式，如引入社会力量参与救助，建立多层次的救助体系，以更好地满足困难群众的需求。</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加强政策宣传，提高困难群众对救助政策的了解和认识，使其能够更好地享受到政策带来的实惠。通过各种渠道加大对救助政策的宣传力度，让更多困难群众了解救助政策的内容和申请流程，提高政策知晓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二是建立多元化救助体系，充分发挥社会力量的作用。鼓励和引导社会力量参与救助工作，通过政府购买服务、慈善捐赠等方式，拓宽救助渠道，提高救助质量和效率。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三是加强监督评估，确保救助资金的合理使用。建立健全救助资金使用监督机制，定期对救助项目进行评估，确保救助资金使用得当，提高救助效果。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