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新疆维吾尔自治区喀什地区麦盖提县中等职业技术学校</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一、关于新疆维吾尔自治区喀什地区麦盖提县中等职业技术学校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二、关于新疆维吾尔自治区喀什地区麦盖提县中等职业技术学校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三、关于新疆维吾尔自治区喀什地区麦盖提县中等职业技术学校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四、关于新疆维吾尔自治区喀什地区麦盖提县中等职业技术学校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五、关于新疆维吾尔自治区喀什地区麦盖提县中等职业技术学校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六、关于新疆维吾尔自治区喀什地区麦盖提县中等职业技术学校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七、关于新疆维吾尔自治区喀什地区麦盖提县中等职业技术学校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八、关于新疆维吾尔自治区喀什地区麦盖提县中等职业技术学校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九、关于新疆维吾尔自治区喀什地区麦盖提县中等职业技术学校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十、关于新疆维吾尔自治区喀什地区麦盖提县中等职业技术学校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麦盖提县中等职业技术学校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1、负责贯彻党的教育方针，坚持社会主义办学方向，实行教育与生产劳动相结合，对学生进行德育、体育、美育和劳动等方面的教育。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2、负责依法制定学校章程，并按照章程自主管理。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3、负责配合各级人民政府依法动员组织适龄儿童、少年入学，严格控制学校辍学，依法保证适龄儿童少年接受九年义务教育。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4、负责制定学校教育发展规划，并抓好组织实施和落实工作。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5、负责按照教育主管单位发布的指导性教学计划、教学大纲组织实施教育教学活动。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6、负责依据国家教育主管单位有关教学计划课程设置等方面的规定，决定和实施本校的教学计划，组织教学评比、集体备课，对学生进行统一考核考试。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7、负责学籍管理并对学生实施奖励或处分。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8、负责依法制定本校教师及其职工聘任办法，并对教师及其他员工实施包括奖励、处分在内的具体管理活动，依法聘任解聘有关教师和其他职工。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9、负责科学管理，合理使用学校的设施和经费，并积极筹措资金，改善办学条件。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10、负责维护学校师生的合法权益，有权拒绝任何组织和个人对教育教学活动进行非法干涉。</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11、依法接受各级教育行政单位的检查指导和人民群众的监督。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麦盖提县中等职业技术学校</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9</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党政办、群团办、学工处、总务科、寄宿办、教务处、教研室、保卫科、实训办。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新疆维吾尔自治区喀什地区麦盖提县中等职业技术学校实有人数</w:t>
      </w:r>
      <w:r>
        <w:rPr>
          <w:rFonts w:ascii="仿宋_GB2312" w:hAnsi="宋体" w:eastAsia="仿宋_GB2312" w:cs="宋体"/>
          <w:kern w:val="0"/>
          <w:sz w:val="32"/>
          <w:szCs w:val="32"/>
        </w:rPr>
        <w:t>129</w:t>
      </w:r>
      <w:r>
        <w:rPr>
          <w:rFonts w:hint="eastAsia" w:ascii="仿宋_GB2312" w:hAnsi="宋体" w:eastAsia="仿宋_GB2312" w:cs="宋体"/>
          <w:kern w:val="0"/>
          <w:sz w:val="32"/>
          <w:szCs w:val="32"/>
        </w:rPr>
        <w:t>人，其中：在职111人，增加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18</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编制部门：新疆维吾尔自治区喀什地区麦盖提县中等职业技术学校</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2130.36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2130.36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2130.36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2130.36</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2130.36</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编制部门：新疆维吾尔自治区喀什地区麦盖提县中等职业技术学校</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2130.36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2130.36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2130.36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职业教育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2130.36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2130.36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2130.36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中等职业教育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2130.36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2130.36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2130.36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2130.36</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2130.36</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2130.36</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编制部门：新疆维吾尔自治区喀什地区麦盖提县中等职业技术学校</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2130.36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2130.36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职业教育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2130.36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2130.36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中等职业教育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2130.36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2130.36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2130.36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2130.36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编制部门：新疆维吾尔自治区喀什地区麦盖提县中等职业技术学校</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2130.36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2130.36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2130.36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2130.36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2130.36</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2130.36</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2130.36</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编制部门：新疆维吾尔自治区喀什地区麦盖提县中等职业技术学校</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2130.36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2130.36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2130.36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2130.36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中等职业教育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2130.36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2130.36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2130.36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2130.36</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编制部门：新疆维吾尔自治区喀什地区麦盖提县中等职业技术学校</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2096.10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2096.10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630.34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630.34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314.21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314.21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313.53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313.53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314.35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314.35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222.98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222.98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2130.36</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2128.88</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1.48</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编制部门：新疆维吾尔自治区喀什地区麦盖提县中等职业技术学校</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备注：新疆维吾尔自治区喀什地区麦盖提县中等职业技术学校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编制部门：新疆维吾尔自治区喀什地区麦盖提县中等职业技术学校</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备注：新疆维吾尔自治区喀什地区麦盖提县中等职业技术学校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编制部门：新疆维吾尔自治区喀什地区麦盖提县中等职业技术学校</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备注：新疆维吾尔自治区喀什地区麦盖提县中等职业技术学校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编制部门：新疆维吾尔自治区喀什地区麦盖提县中等职业技术学校</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备注：新疆维吾尔自治区喀什地区麦盖提县中等职业技术学校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编制部门：新疆维吾尔自治区喀什地区麦盖提县中等职业技术学校</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备注：新疆维吾尔自治区喀什地区麦盖提县中等职业技术学校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一、关于新疆维吾尔自治区喀什地区麦盖提县中等职业技术学校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按照全口径预算的原则，新疆维吾尔自治区喀什地区麦盖提县中等职业技术学校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年所有收入和支出均纳入部门预算管理。收支总预算2130.36万元。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二、关于新疆维吾尔自治区喀什地区麦盖提县中等职业技术学校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新疆维吾尔自治区喀什地区麦盖提县中等职业技术学校收入预算2130.36万元，其中：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一般公共预算2130.36万元，占100%,比上年预算增加493.08万元，增长30.12%，主要原因是：我部门本年在职人员基础绩效奖及艰苦边远津贴调增，人员类项目资金增加，预算数增加。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三、关于新疆维吾尔自治区喀什地区麦盖提县中等职业技术学校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新疆维吾尔自治区喀什地区麦盖提县中等职业技术学校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2130.36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2130.36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168.8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8.61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四、关于新疆维吾尔自治区喀什地区麦盖提县中等职业技术学校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年财政拨款收支总预算2130.36万元。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收入预算包括：一般公共预算拨款2130.36万元。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一般公共预算支出包括：教育支出2130.36万元，主要用于：在职人员工资福利支出、在职人员基本养老保险支出。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五、关于新疆维吾尔自治区喀什地区麦盖提县中等职业技术学校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新疆维吾尔自治区喀什地区麦盖提县中等职业技术学校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2130.36</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2130.36</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168.8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8.61</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.教育支出（类）2130.36万元，占100.00%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1.教育支出（类）职业教育（款）中等职业教育（项）：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2130.36万元，比上年预算增加368.72万元，增长20.93%，主要原因是：我部门本年在职人员工资调增，人员经费增加，对个人和家庭补助支出增加；机关事业单位基本养老保险缴费支出科目调整至本科目，因此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年预算数为0.00万元，比上年预算减少199.92万元，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100.00%，主要原因是：我部门本年该科目调整至中等职业教育科目，因此下降100.00%。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六、关于新疆维吾尔自治区喀什地区麦盖提县中等职业技术学校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新疆维吾尔自治区喀什地区麦盖提县中等职业技术学校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2130.36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2128.88万元，主要包括：基本工资、津贴补贴、奖金、绩效工资、机关事业单位基本养老保险缴费、职工基本医疗保险缴费、其他社会保障缴费、住房公积金、其他工资福利支出、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公用经费1.48万元，主要包括：其他商品和服务支出。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七、关于新疆维吾尔自治区喀什地区麦盖提县中等职业技术学校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新疆维吾尔自治区喀什地区麦盖提县中等职业技术学校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八、关于新疆维吾尔自治区喀什地区麦盖提县中等职业技术学校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麦盖提县中等职业技术学校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九、关于新疆维吾尔自治区喀什地区麦盖提县中等职业技术学校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新疆维吾尔自治区喀什地区麦盖提县中等职业技术学校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十、关于新疆维吾尔自治区喀什地区麦盖提县中等职业技术学校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新疆维吾尔自治区喀什地区麦盖提县中等职业技术学校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十一、关于新疆维吾尔自治区喀什地区麦盖提县中等职业技术学校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麦盖提县中等职业技术学校</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新疆维吾尔自治区喀什地区麦盖提县中等职业技术学校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年的事业单位运行经费财政拨款预算1.48万元，比上年预算增加0.26万元，增长21.31%。主要原因是：本年党员活动经费增加，事业单位运行经费预算数增加。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年，新疆维吾尔自治区喀什地区麦盖提县中等职业技术学校政府采购预算0.00万元，其中：政府采购货物预算0.00万元，政府采购工程预算0.00万元，政府采购服务预算0.00万元。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年，新疆维吾尔自治区喀什地区麦盖提县中等职业技术学校面向中小企业预留政府采购项目预算金额0.00万元，小微企业预留政府采购项目预算金额0.00万元。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年底，新疆维吾尔自治区喀什地区麦盖提县中等职业技术学校及下属各预算单位占用使用国有资产总体情况为：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1.房屋55677.66平方米，价值13513.19万元。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3.办公家具价值6372.27万元。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4.其他资产价值2810.17万元。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年，本部门预算绩效管理整体预算绩效目标1个，涉及预算金额2130.36万元；当年预算安排项目共0个，其中：财政拨款项目涉及预算金额0万元；非财政拨款项目涉及预算金额0万元。具体情况见下表：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1.我部门政府采购由教育局统一采购下发，故未单独安排政府采购，因此面向中小和小微企业的采购为0万元。</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2.我部门整体预算绩效目标1个，涉及预算金额2130.36万元由教育局汇总公开。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08D"/>
    <w:rsid w:val="000432EF"/>
    <w:rsid w:val="000437D2"/>
    <w:rsid w:val="00043D37"/>
    <w:rsid w:val="0004573C"/>
    <w:rsid w:val="00045890"/>
    <w:rsid w:val="000468D6"/>
    <w:rsid w:val="00046D5C"/>
    <w:rsid w:val="000479BB"/>
    <w:rsid w:val="00047B6E"/>
    <w:rsid w:val="00053008"/>
    <w:rsid w:val="00055812"/>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7591E"/>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5503"/>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675"/>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1174"/>
    <w:rsid w:val="00132A27"/>
    <w:rsid w:val="00134B1E"/>
    <w:rsid w:val="00135557"/>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389"/>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31E1"/>
    <w:rsid w:val="002359B9"/>
    <w:rsid w:val="0023659A"/>
    <w:rsid w:val="00236E00"/>
    <w:rsid w:val="00237128"/>
    <w:rsid w:val="00237FD5"/>
    <w:rsid w:val="00240F64"/>
    <w:rsid w:val="00241D4D"/>
    <w:rsid w:val="0024417B"/>
    <w:rsid w:val="002471ED"/>
    <w:rsid w:val="00250E5E"/>
    <w:rsid w:val="002523C1"/>
    <w:rsid w:val="002531EA"/>
    <w:rsid w:val="00257505"/>
    <w:rsid w:val="002576BE"/>
    <w:rsid w:val="0026023A"/>
    <w:rsid w:val="00260BD7"/>
    <w:rsid w:val="00260FE7"/>
    <w:rsid w:val="00261A29"/>
    <w:rsid w:val="00261CC7"/>
    <w:rsid w:val="0026459F"/>
    <w:rsid w:val="00264BBF"/>
    <w:rsid w:val="00264DE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46"/>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1C1F"/>
    <w:rsid w:val="00352976"/>
    <w:rsid w:val="00354680"/>
    <w:rsid w:val="003551D6"/>
    <w:rsid w:val="00356194"/>
    <w:rsid w:val="00357AAC"/>
    <w:rsid w:val="00361420"/>
    <w:rsid w:val="0036240A"/>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216B"/>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1A56"/>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2C8E"/>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1FD7"/>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6F9C"/>
    <w:rsid w:val="006279F0"/>
    <w:rsid w:val="00627EDB"/>
    <w:rsid w:val="00633A7F"/>
    <w:rsid w:val="00633F5B"/>
    <w:rsid w:val="00634719"/>
    <w:rsid w:val="0063560B"/>
    <w:rsid w:val="00636FE3"/>
    <w:rsid w:val="00640E06"/>
    <w:rsid w:val="00641010"/>
    <w:rsid w:val="006412F1"/>
    <w:rsid w:val="00642854"/>
    <w:rsid w:val="006430EB"/>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6A59"/>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3FC5"/>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0E2B"/>
    <w:rsid w:val="007710BB"/>
    <w:rsid w:val="007717D7"/>
    <w:rsid w:val="007718F3"/>
    <w:rsid w:val="007719EA"/>
    <w:rsid w:val="0077213F"/>
    <w:rsid w:val="0077362E"/>
    <w:rsid w:val="007749E5"/>
    <w:rsid w:val="007754D0"/>
    <w:rsid w:val="00780703"/>
    <w:rsid w:val="007813C5"/>
    <w:rsid w:val="00782979"/>
    <w:rsid w:val="00783BA9"/>
    <w:rsid w:val="0078551D"/>
    <w:rsid w:val="00785583"/>
    <w:rsid w:val="007870B3"/>
    <w:rsid w:val="00787AF4"/>
    <w:rsid w:val="0079091C"/>
    <w:rsid w:val="007909DC"/>
    <w:rsid w:val="00791841"/>
    <w:rsid w:val="00791B16"/>
    <w:rsid w:val="00793B18"/>
    <w:rsid w:val="00793E17"/>
    <w:rsid w:val="00793F07"/>
    <w:rsid w:val="007A074E"/>
    <w:rsid w:val="007A1615"/>
    <w:rsid w:val="007A243F"/>
    <w:rsid w:val="007A2EBF"/>
    <w:rsid w:val="007A363B"/>
    <w:rsid w:val="007A4013"/>
    <w:rsid w:val="007A45F5"/>
    <w:rsid w:val="007A6FDF"/>
    <w:rsid w:val="007A7A35"/>
    <w:rsid w:val="007A7F92"/>
    <w:rsid w:val="007B0318"/>
    <w:rsid w:val="007B0CAB"/>
    <w:rsid w:val="007B19E9"/>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0ABE"/>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396D"/>
    <w:rsid w:val="008B67DC"/>
    <w:rsid w:val="008B7ABB"/>
    <w:rsid w:val="008B7F39"/>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E7CAC"/>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4E5E"/>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9C8"/>
    <w:rsid w:val="009D4F58"/>
    <w:rsid w:val="009D5AD5"/>
    <w:rsid w:val="009D5FBA"/>
    <w:rsid w:val="009E0791"/>
    <w:rsid w:val="009E18A2"/>
    <w:rsid w:val="009E27A4"/>
    <w:rsid w:val="009E387A"/>
    <w:rsid w:val="009E3A4C"/>
    <w:rsid w:val="009E406C"/>
    <w:rsid w:val="009E55D9"/>
    <w:rsid w:val="009E6425"/>
    <w:rsid w:val="009E6632"/>
    <w:rsid w:val="009F23C2"/>
    <w:rsid w:val="009F2C0F"/>
    <w:rsid w:val="009F44AD"/>
    <w:rsid w:val="009F47ED"/>
    <w:rsid w:val="009F4AE1"/>
    <w:rsid w:val="009F550E"/>
    <w:rsid w:val="009F65CB"/>
    <w:rsid w:val="00A02323"/>
    <w:rsid w:val="00A11CE4"/>
    <w:rsid w:val="00A11D17"/>
    <w:rsid w:val="00A12EC9"/>
    <w:rsid w:val="00A132D9"/>
    <w:rsid w:val="00A13F3C"/>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978BE"/>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07F80"/>
    <w:rsid w:val="00B116D9"/>
    <w:rsid w:val="00B12597"/>
    <w:rsid w:val="00B1350B"/>
    <w:rsid w:val="00B169A2"/>
    <w:rsid w:val="00B16A83"/>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971"/>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0947"/>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6B96"/>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D34"/>
    <w:rsid w:val="00C45E6A"/>
    <w:rsid w:val="00C46A08"/>
    <w:rsid w:val="00C51A58"/>
    <w:rsid w:val="00C53274"/>
    <w:rsid w:val="00C5363A"/>
    <w:rsid w:val="00C549C2"/>
    <w:rsid w:val="00C55002"/>
    <w:rsid w:val="00C55B17"/>
    <w:rsid w:val="00C61262"/>
    <w:rsid w:val="00C64809"/>
    <w:rsid w:val="00C64946"/>
    <w:rsid w:val="00C6553D"/>
    <w:rsid w:val="00C66172"/>
    <w:rsid w:val="00C664D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45F4"/>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5AC"/>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667"/>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1466"/>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1EE0"/>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3B5"/>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4CAC"/>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1FBD"/>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46FD"/>
    <w:rsid w:val="00F0614C"/>
    <w:rsid w:val="00F06856"/>
    <w:rsid w:val="00F07757"/>
    <w:rsid w:val="00F1181F"/>
    <w:rsid w:val="00F12215"/>
    <w:rsid w:val="00F12A8A"/>
    <w:rsid w:val="00F12E98"/>
    <w:rsid w:val="00F139E3"/>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17EA"/>
    <w:rsid w:val="00FA25C0"/>
    <w:rsid w:val="00FA2C7B"/>
    <w:rsid w:val="00FA313F"/>
    <w:rsid w:val="00FA44C1"/>
    <w:rsid w:val="00FA4633"/>
    <w:rsid w:val="00FA4A17"/>
    <w:rsid w:val="00FA4C9D"/>
    <w:rsid w:val="00FA521D"/>
    <w:rsid w:val="00FA7EAB"/>
    <w:rsid w:val="00FB26B4"/>
    <w:rsid w:val="00FB4474"/>
    <w:rsid w:val="00FB7CCF"/>
    <w:rsid w:val="00FB7D03"/>
    <w:rsid w:val="00FC227A"/>
    <w:rsid w:val="00FC313E"/>
    <w:rsid w:val="00FC3208"/>
    <w:rsid w:val="00FC343C"/>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5C502EC"/>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9E96FA1"/>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26</Pages>
  <Words>7422</Words>
  <Characters>2398</Characters>
  <Lines>19</Lines>
  <Paragraphs>19</Paragraphs>
  <TotalTime>2961</TotalTime>
  <ScaleCrop>false</ScaleCrop>
  <LinksUpToDate>false</LinksUpToDate>
  <CharactersWithSpaces>9801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2026-02-12T04:19:30Z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