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新疆维吾尔自治区喀什地区麦盖提县希依提墩乡中心小学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麦盖提县希依提墩乡中心小学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1、负责贯彻党的教育方针，坚持社会主义办学方向，实行教育与生产劳动相结合，对学生进行德育、体育、美育和劳动等方面的教育。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麦盖提县希依提墩乡中心小学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财务室、党建办公室、保密室、教务室、综合办公室。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新疆维吾尔自治区喀什地区麦盖提县希依提墩乡中心小学实有人数</w:t>
      </w:r>
      <w:r>
        <w:rPr>
          <w:rFonts w:ascii="仿宋_GB2312" w:hAnsi="宋体" w:eastAsia="仿宋_GB2312" w:cs="宋体"/>
          <w:kern w:val="0"/>
          <w:sz w:val="32"/>
          <w:szCs w:val="32"/>
        </w:rPr>
        <w:t>173</w:t>
      </w:r>
      <w:r>
        <w:rPr>
          <w:rFonts w:hint="eastAsia" w:ascii="仿宋_GB2312" w:hAnsi="宋体" w:eastAsia="仿宋_GB2312" w:cs="宋体"/>
          <w:kern w:val="0"/>
          <w:sz w:val="32"/>
          <w:szCs w:val="32"/>
        </w:rPr>
        <w:t>人，其中：在职143人，减少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30</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2630.05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2630.05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2630.05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2740.50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2740.50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2740.50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2740.50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2630.05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2630.05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2740.50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2630.05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2630.05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2740.50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2630.05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2630.05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2740.50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2630.05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2630.05</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110.45</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2740.50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2630.05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2740.50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2630.05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2740.50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2630.05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2740.50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2630.05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110.45</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2630.05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2630.05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2630.05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2630.05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2630.05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2630.05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2630.05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2630.05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2630.05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2630.05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2630.05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2630.05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2630.05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2630.05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2630.05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2573.03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2573.03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272.58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272.58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2630.05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2627.51</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编制部门：新疆维吾尔自治区喀什地区麦盖提县希依提墩乡中心小学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8.39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8.39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8.39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21.24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21.24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21.24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68.46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68.46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68.46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0.07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12.29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12.29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12.29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110.45</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110.45</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年所有收入和支出均纳入部门预算管理。收支总预算2740.5万元。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新疆维吾尔自治区喀什地区麦盖提县希依提墩乡中心小学收入预算2740.5万元，其中：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2630.05万元，占95.97%,比上年预算增加538.09万元，增长25.72%，主要原因是：本年预算在职人员职务职级晋升、绩效改革、工资调整等相关政策发生变化等致使人员经费增加、对个人和家庭补助支出增加，年度考核奖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财政拨款结转110.45万元，占4.03%,比上年预算增加81.81万元，增长285.65%，主要原因是：本年预算结转小学教育家庭经济困难学生生活补助项目（自治区第一批），义务教育学生营养膳食补助项目（中央第一批）。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2740.5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2630.05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95.97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128.41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5.13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110.45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4.03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81.81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285.65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本年预算结转小学教育家庭经济困难学生生活补助项目（自治区第一批），义务教育学生营养膳食补助项目（中央第一批）。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年财政拨款收支总预算2630.05万元。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收入预算包括：一般公共预算拨款2630.05万元。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一般公共预算支出包括：教育支出2630.05万元，主要用于：教职工工资，五险一金，伙食费，取暖费，公用经费。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2630.05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2630.05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128.41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5.13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.教育支出（类）2630.05万元，占100.00%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2630.05万元，比上年预算增加370.81万元，增长16.41%，主要原因是：本年预算在职人员职务职级晋升、绩效改革、工资调整等相关政策发生变化等致使人员经费增加、对个人和家庭补助支出增加；机关事业单位基本养老保险缴费支出科目调整至本科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年预算数为0.00万元，比上年预算减少242.40万元，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2630.05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人员经费2627.51万元，主要包括：基本工资、津贴补贴、奖金、绩效工资、机关事业单位基本养老保险缴费、职工基本医疗保险缴费、其他社会保障缴费、住房公积金、退休费、生活补助。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公用经费2.54万元，主要包括：其他商品和服务支出。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十一、关于新疆维吾尔自治区喀什地区麦盖提县希依提墩乡中心小学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麦盖提县希依提墩乡中心小学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年上年结转结余110.45万元，包括：财政拨款110.45万元，非财政拨款0万元，其中：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年小学教育家庭经济困难学生生活补助项目（中央第二批）8.39</w:t>
      </w:r>
      <w:r>
        <w:rPr>
          <w:rFonts w:hint="eastAsia" w:ascii="仿宋_GB2312" w:hAnsi="仿宋_GB2312" w:eastAsia="仿宋_GB2312" w:cs="仿宋_GB2312"/>
          <w:kern w:val="0"/>
          <w:sz w:val="32"/>
          <w:szCs w:val="32"/>
        </w:rPr>
        <w:t>万元，主要用于：家庭困难学生生活补助。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年小学教育家庭经济困难学生生活补助项目（自治区第一批）21.24</w:t>
      </w:r>
      <w:r>
        <w:rPr>
          <w:rFonts w:hint="eastAsia" w:ascii="仿宋_GB2312" w:hAnsi="仿宋_GB2312" w:eastAsia="仿宋_GB2312" w:cs="仿宋_GB2312"/>
          <w:kern w:val="0"/>
          <w:sz w:val="32"/>
          <w:szCs w:val="32"/>
        </w:rPr>
        <w:t>万元，主要用于：家庭困难学生生活补助。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年义务教育学生营养膳食补助项目（中央第一批）68.46</w:t>
      </w:r>
      <w:r>
        <w:rPr>
          <w:rFonts w:hint="eastAsia" w:ascii="仿宋_GB2312" w:hAnsi="仿宋_GB2312" w:eastAsia="仿宋_GB2312" w:cs="仿宋_GB2312"/>
          <w:kern w:val="0"/>
          <w:sz w:val="32"/>
          <w:szCs w:val="32"/>
        </w:rPr>
        <w:t>万元，主要用于：学生营养改善。</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年小学教育家庭经济困难学生生活补助（综合奖补）项目（中央第二批）0.07</w:t>
      </w:r>
      <w:r>
        <w:rPr>
          <w:rFonts w:hint="eastAsia" w:ascii="仿宋_GB2312" w:hAnsi="仿宋_GB2312" w:eastAsia="仿宋_GB2312" w:cs="仿宋_GB2312"/>
          <w:kern w:val="0"/>
          <w:sz w:val="32"/>
          <w:szCs w:val="32"/>
        </w:rPr>
        <w:t>万元，主要用于：家庭困难学生生活补助。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年小学教育家庭经济困难学生生活补助项目（中央第一批）12.29</w:t>
      </w:r>
      <w:r>
        <w:rPr>
          <w:rFonts w:hint="eastAsia" w:ascii="仿宋_GB2312" w:hAnsi="仿宋_GB2312" w:eastAsia="仿宋_GB2312" w:cs="仿宋_GB2312"/>
          <w:kern w:val="0"/>
          <w:sz w:val="32"/>
          <w:szCs w:val="32"/>
        </w:rPr>
        <w:t>万元，主要用于：家庭困难学生生活补助。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年的事业单位运行经费财政拨款预算2.54万元，比上年预算增加0.52万元，增长25.74%。主要原因是：本年预算退休干部活动费增加，预算数相应增加。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年，新疆维吾尔自治区喀什地区麦盖提县希依提墩乡中心小学政府采购预算0.00万元，其中：政府采购货物预算0.00万元，政府采购工程预算0.00万元，政府采购服务预算0.00万元。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年，新疆维吾尔自治区喀什地区麦盖提县希依提墩乡中心小学面向中小企业预留政府采购项目预算金额0.00万元，小微企业预留政府采购项目预算金额0.00万元。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年底，新疆维吾尔自治区喀什地区麦盖提县希依提墩乡中心小学及下属各预算单位占用使用国有资产总体情况为：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1.房屋20271.40平方米，价值2984.29万元。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3.办公家具价值244.57万元。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年，本部门预算绩效管理整体预算绩效目标1个，涉及预算金额2740.5万元；当年预算安排项目共0个，其中：财政拨款项目涉及预算金额0万元；非财政拨款项目涉及预算金额0万元。具体情况见下表：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2.我部门整体预算绩效目标1个，涉及预算金额2740.5万元由教育局汇总公开。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0378"/>
    <w:rsid w:val="00053008"/>
    <w:rsid w:val="000538CC"/>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C77C7"/>
    <w:rsid w:val="000D0A48"/>
    <w:rsid w:val="000D13C6"/>
    <w:rsid w:val="000D1811"/>
    <w:rsid w:val="000D30E4"/>
    <w:rsid w:val="000D3246"/>
    <w:rsid w:val="000D6242"/>
    <w:rsid w:val="000D6F27"/>
    <w:rsid w:val="000E1736"/>
    <w:rsid w:val="000E1A32"/>
    <w:rsid w:val="000E1B17"/>
    <w:rsid w:val="000E420B"/>
    <w:rsid w:val="000E5C28"/>
    <w:rsid w:val="000E6934"/>
    <w:rsid w:val="000F0580"/>
    <w:rsid w:val="000F1DFC"/>
    <w:rsid w:val="000F24AE"/>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B7DB0"/>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07D6A"/>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724"/>
    <w:rsid w:val="00272F0A"/>
    <w:rsid w:val="00273803"/>
    <w:rsid w:val="00273F0A"/>
    <w:rsid w:val="0027438A"/>
    <w:rsid w:val="00274F40"/>
    <w:rsid w:val="0027656C"/>
    <w:rsid w:val="00276D4A"/>
    <w:rsid w:val="002771BB"/>
    <w:rsid w:val="00277DF3"/>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1B79"/>
    <w:rsid w:val="002C3650"/>
    <w:rsid w:val="002C3B46"/>
    <w:rsid w:val="002C42AA"/>
    <w:rsid w:val="002C44A3"/>
    <w:rsid w:val="002C6CF4"/>
    <w:rsid w:val="002D1754"/>
    <w:rsid w:val="002D2735"/>
    <w:rsid w:val="002D3270"/>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5FB"/>
    <w:rsid w:val="0034677D"/>
    <w:rsid w:val="0034747D"/>
    <w:rsid w:val="00347DE8"/>
    <w:rsid w:val="00350F5B"/>
    <w:rsid w:val="00351C7F"/>
    <w:rsid w:val="00352976"/>
    <w:rsid w:val="00354680"/>
    <w:rsid w:val="003551D6"/>
    <w:rsid w:val="00356194"/>
    <w:rsid w:val="00357AAC"/>
    <w:rsid w:val="00360D7C"/>
    <w:rsid w:val="00361420"/>
    <w:rsid w:val="00362EAF"/>
    <w:rsid w:val="00363248"/>
    <w:rsid w:val="0036381E"/>
    <w:rsid w:val="00363A35"/>
    <w:rsid w:val="00363F51"/>
    <w:rsid w:val="00364626"/>
    <w:rsid w:val="00364A66"/>
    <w:rsid w:val="00364B18"/>
    <w:rsid w:val="00364FF8"/>
    <w:rsid w:val="00365081"/>
    <w:rsid w:val="00367200"/>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95B4A"/>
    <w:rsid w:val="003A1559"/>
    <w:rsid w:val="003A3261"/>
    <w:rsid w:val="003A44ED"/>
    <w:rsid w:val="003B05BA"/>
    <w:rsid w:val="003B0DA2"/>
    <w:rsid w:val="003B48BE"/>
    <w:rsid w:val="003B5C7E"/>
    <w:rsid w:val="003B76CB"/>
    <w:rsid w:val="003B7A83"/>
    <w:rsid w:val="003C0D15"/>
    <w:rsid w:val="003C23E0"/>
    <w:rsid w:val="003D0E59"/>
    <w:rsid w:val="003D4B84"/>
    <w:rsid w:val="003D5C31"/>
    <w:rsid w:val="003D608A"/>
    <w:rsid w:val="003D64AF"/>
    <w:rsid w:val="003E0AF5"/>
    <w:rsid w:val="003E0D8F"/>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673"/>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2205"/>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7F3"/>
    <w:rsid w:val="004D7CD1"/>
    <w:rsid w:val="004D7E67"/>
    <w:rsid w:val="004E0431"/>
    <w:rsid w:val="004E0808"/>
    <w:rsid w:val="004E0D6A"/>
    <w:rsid w:val="004E1DFF"/>
    <w:rsid w:val="004E3CA9"/>
    <w:rsid w:val="004E3D9D"/>
    <w:rsid w:val="004E737C"/>
    <w:rsid w:val="004E7E29"/>
    <w:rsid w:val="004F1D3E"/>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3E4F"/>
    <w:rsid w:val="0053461E"/>
    <w:rsid w:val="00534961"/>
    <w:rsid w:val="0053676F"/>
    <w:rsid w:val="00537782"/>
    <w:rsid w:val="00544AC4"/>
    <w:rsid w:val="00544C7D"/>
    <w:rsid w:val="0054586F"/>
    <w:rsid w:val="005474F1"/>
    <w:rsid w:val="00547B4F"/>
    <w:rsid w:val="005513B3"/>
    <w:rsid w:val="00551D2B"/>
    <w:rsid w:val="00553588"/>
    <w:rsid w:val="00554786"/>
    <w:rsid w:val="00555E11"/>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1C42"/>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B7A22"/>
    <w:rsid w:val="005C1A7A"/>
    <w:rsid w:val="005C2577"/>
    <w:rsid w:val="005C50D9"/>
    <w:rsid w:val="005C53AC"/>
    <w:rsid w:val="005C5B15"/>
    <w:rsid w:val="005C6DCD"/>
    <w:rsid w:val="005D098D"/>
    <w:rsid w:val="005D0E1C"/>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5F538C"/>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16E2D"/>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1AD1"/>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6E23"/>
    <w:rsid w:val="007870B3"/>
    <w:rsid w:val="00787AF4"/>
    <w:rsid w:val="0079091C"/>
    <w:rsid w:val="007909DC"/>
    <w:rsid w:val="00790EF7"/>
    <w:rsid w:val="00791841"/>
    <w:rsid w:val="00791B16"/>
    <w:rsid w:val="00793B18"/>
    <w:rsid w:val="00793E17"/>
    <w:rsid w:val="007A074E"/>
    <w:rsid w:val="007A084B"/>
    <w:rsid w:val="007A1615"/>
    <w:rsid w:val="007A243F"/>
    <w:rsid w:val="007A2EBF"/>
    <w:rsid w:val="007A363B"/>
    <w:rsid w:val="007A4013"/>
    <w:rsid w:val="007A45F5"/>
    <w:rsid w:val="007A6FDF"/>
    <w:rsid w:val="007A7A35"/>
    <w:rsid w:val="007A7F92"/>
    <w:rsid w:val="007B0318"/>
    <w:rsid w:val="007B0CAB"/>
    <w:rsid w:val="007B2360"/>
    <w:rsid w:val="007B298C"/>
    <w:rsid w:val="007B44F4"/>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7F7E7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5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1B51"/>
    <w:rsid w:val="008E21E0"/>
    <w:rsid w:val="008E29ED"/>
    <w:rsid w:val="008E4B93"/>
    <w:rsid w:val="008E6C92"/>
    <w:rsid w:val="008F05EE"/>
    <w:rsid w:val="008F119F"/>
    <w:rsid w:val="008F355D"/>
    <w:rsid w:val="008F3E39"/>
    <w:rsid w:val="008F4693"/>
    <w:rsid w:val="008F4F6B"/>
    <w:rsid w:val="008F5ADF"/>
    <w:rsid w:val="008F79FB"/>
    <w:rsid w:val="00900676"/>
    <w:rsid w:val="00900EB1"/>
    <w:rsid w:val="00902114"/>
    <w:rsid w:val="009037AF"/>
    <w:rsid w:val="00903FB9"/>
    <w:rsid w:val="00905A25"/>
    <w:rsid w:val="0090695E"/>
    <w:rsid w:val="009114D3"/>
    <w:rsid w:val="009123C6"/>
    <w:rsid w:val="00915383"/>
    <w:rsid w:val="009170D5"/>
    <w:rsid w:val="00917E29"/>
    <w:rsid w:val="0092160E"/>
    <w:rsid w:val="00922A31"/>
    <w:rsid w:val="009232C1"/>
    <w:rsid w:val="009238F9"/>
    <w:rsid w:val="0092401D"/>
    <w:rsid w:val="00924E3F"/>
    <w:rsid w:val="009266B0"/>
    <w:rsid w:val="00926825"/>
    <w:rsid w:val="00927323"/>
    <w:rsid w:val="0093012F"/>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2E4D"/>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438"/>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159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2796"/>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AFA"/>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317"/>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5CB1"/>
    <w:rsid w:val="00CB774F"/>
    <w:rsid w:val="00CC2F8A"/>
    <w:rsid w:val="00CC3645"/>
    <w:rsid w:val="00CC40BA"/>
    <w:rsid w:val="00CC7C12"/>
    <w:rsid w:val="00CD1226"/>
    <w:rsid w:val="00CD18A2"/>
    <w:rsid w:val="00CD1CC5"/>
    <w:rsid w:val="00CD4E86"/>
    <w:rsid w:val="00CD5053"/>
    <w:rsid w:val="00CD7383"/>
    <w:rsid w:val="00CE195C"/>
    <w:rsid w:val="00CE41D0"/>
    <w:rsid w:val="00CE611A"/>
    <w:rsid w:val="00CE7F63"/>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2A1"/>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1FCE"/>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14BC"/>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078D"/>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1E76"/>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56E3"/>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3497"/>
    <w:rsid w:val="00FD46B1"/>
    <w:rsid w:val="00FD50BC"/>
    <w:rsid w:val="00FD572D"/>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6E11E98"/>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31A7B64"/>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28</Pages>
  <Words>8010</Words>
  <Characters>2644</Characters>
  <Lines>22</Lines>
  <Paragraphs>21</Paragraphs>
  <TotalTime>2958</TotalTime>
  <ScaleCrop>false</ScaleCrop>
  <LinksUpToDate>false</LinksUpToDate>
  <CharactersWithSpaces>10633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2026-02-12T04:08:39Z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