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新疆维吾尔自治区喀什地区麦盖提县库尔玛乡中心小学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一、关于新疆维吾尔自治区喀什地区麦盖提县库尔玛乡中心小学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二、关于新疆维吾尔自治区喀什地区麦盖提县库尔玛乡中心小学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三、关于新疆维吾尔自治区喀什地区麦盖提县库尔玛乡中心小学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四、关于新疆维吾尔自治区喀什地区麦盖提县库尔玛乡中心小学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五、关于新疆维吾尔自治区喀什地区麦盖提县库尔玛乡中心小学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六、关于新疆维吾尔自治区喀什地区麦盖提县库尔玛乡中心小学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七、关于新疆维吾尔自治区喀什地区麦盖提县库尔玛乡中心小学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八、关于新疆维吾尔自治区喀什地区麦盖提县库尔玛乡中心小学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九、关于新疆维吾尔自治区喀什地区麦盖提县库尔玛乡中心小学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十、关于新疆维吾尔自治区喀什地区麦盖提县库尔玛乡中心小学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麦盖提县库尔玛乡中心小学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负责贯彻党的教育方针，坚持民主管理，依法办校，执行上级主管部门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尊重儿童的人格尊严和基本权利，尊重儿童身心发展的特点和规律，为儿童提供健康丰富的生活和活动环境，合理组织幼儿一日生活活动和其他活动，促进学生德智体美等和谐发展。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麦盖提县库尔玛乡中心小学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行政办、教务办。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新疆维吾尔自治区喀什地区麦盖提县库尔玛乡中心小学实有人数</w:t>
      </w:r>
      <w:r>
        <w:rPr>
          <w:rFonts w:ascii="仿宋_GB2312" w:hAnsi="宋体" w:eastAsia="仿宋_GB2312" w:cs="宋体"/>
          <w:kern w:val="0"/>
          <w:sz w:val="32"/>
          <w:szCs w:val="32"/>
        </w:rPr>
        <w:t>157</w:t>
      </w:r>
      <w:r>
        <w:rPr>
          <w:rFonts w:hint="eastAsia" w:ascii="仿宋_GB2312" w:hAnsi="宋体" w:eastAsia="仿宋_GB2312" w:cs="宋体"/>
          <w:kern w:val="0"/>
          <w:sz w:val="32"/>
          <w:szCs w:val="32"/>
        </w:rPr>
        <w:t>人，其中：在职125人，减少</w:t>
      </w:r>
      <w:r>
        <w:rPr>
          <w:rFonts w:ascii="仿宋_GB2312" w:hAnsi="宋体" w:eastAsia="仿宋_GB2312" w:cs="宋体"/>
          <w:kern w:val="0"/>
          <w:sz w:val="32"/>
          <w:szCs w:val="32"/>
        </w:rPr>
        <w:t>5</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32</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编制部门：新疆维吾尔自治区喀什地区麦盖提县库尔玛乡中心小学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2295.14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2295.14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2295.14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2376.52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81.38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81.38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81.38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2376.52</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2376.52</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2376.52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2295.14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2295.14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81.38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2376.52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2295.14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2295.14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81.38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2376.52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2295.14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2295.14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81.38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2376.52</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2295.14</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2295.14</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81.38</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2376.52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2295.14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2376.52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2295.14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2376.52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2295.14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2376.52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2295.14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81.38</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108"/>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2295.14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2295.14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2295.14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2295.14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0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2295.14</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2295.14</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2295.14</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2295.14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2295.14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2295.14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2295.14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2295.14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2295.14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2295.14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2295.14</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2242.23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2242.23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605.73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605.73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384.29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384.29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348.40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348.40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339.01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339.01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235.89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235.89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50.62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2295.14</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2292.85</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编制部门：新疆维吾尔自治区喀什地区麦盖提县库尔玛乡中心小学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备注：新疆维吾尔自治区喀什地区麦盖提县库尔玛乡中心小学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备注：新疆维吾尔自治区喀什地区麦盖提县库尔玛乡中心小学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备注：新疆维吾尔自治区喀什地区麦盖提县库尔玛乡中心小学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备注：新疆维吾尔自治区喀什地区麦盖提县库尔玛乡中心小学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编制部门：新疆维吾尔自治区喀什地区麦盖提县库尔玛乡中心小学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48.84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48.84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48.84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年小学教育家庭经济困难学生生活补助项目（自治区第一批）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32.54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32.54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32.54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81.38</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81.38</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一、关于新疆维吾尔自治区喀什地区麦盖提县库尔玛乡中心小学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按照全口径预算的原则，新疆维吾尔自治区喀什地区麦盖提县库尔玛乡中心小学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年所有收入和支出均纳入部门预算管理。收支总预算2376.52万元。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二、关于新疆维吾尔自治区喀什地区麦盖提县库尔玛乡中心小学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新疆维吾尔自治区喀什地区麦盖提县库尔玛乡中心小学收入预算2376.52万元，其中：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一般公共预算2295.14万元，占96.58%,比上年预算增加436.24万元，增长23.47%，主要原因是：本年度基本工资调资，人员工资福利支出增加，预算数增加。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财政拨款结转81.38万元，占3.42%,比上年预算增加61.54万元，增长310.18%，主要原因是：上年度学生营养餐、寄宿生生活补助资金支出进度缓慢，结转至本年，预算数增加。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三、关于新疆维吾尔自治区喀什地区麦盖提县库尔玛乡中心小学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2376.52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2295.14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96.58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69.35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3.12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本年度基本工资调资，人员工资福利支出增加，预算数增加。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81.38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3.42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61.54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310.18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上年度学生营养餐、寄宿生生活补助资金支出进度缓慢，结转至本年，预算数增加。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四、关于新疆维吾尔自治区喀什地区麦盖提县库尔玛乡中心小学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年财政拨款收支总预算2295.14万元。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收入预算包括：一般公共预算拨款2295.14万元。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一般公共预算支出包括：教育支出2295.14万元，主要用于：教职工人员工资，五险一金，营养餐、寄宿生生活补助，取暖费及公用经费。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五、关于新疆维吾尔自治区喀什地区麦盖提县库尔玛乡中心小学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2295.14</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2295.14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69.35</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3.12</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本年度基本工资调资，人员工资福利支出增加，预算数增加。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.教育支出（类）2295.14万元，占100.00%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年预算数为2295.14万元，比上年预算增加287.07万元，增长14.30%，主要原因是：本年度基本工资调资，人员工资福利支出增加，同时将机关事业单位基本养老保险缴费支出调整至此款项，预算数增加。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年预算数为0.00万元，比上年预算减少217.72万元，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六、关于新疆维吾尔自治区喀什地区麦盖提县库尔玛乡中心小学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2295.14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人员经费2292.85万元，主要包括：基本工资、津贴补贴、奖金、绩效工资、机关事业单位基本养老保险缴费、职工基本医疗保险缴费、其他社会保障缴费、住房公积金、其他工资福利支出、退休费、生活补助。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公用经费2.29万元，主要包括：其他商品和服务支出。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七、关于新疆维吾尔自治区喀什地区麦盖提县库尔玛乡中心小学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八、关于新疆维吾尔自治区喀什地区麦盖提县库尔玛乡中心小学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麦盖提县库尔玛乡中心小学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九、关于新疆维吾尔自治区喀什地区麦盖提县库尔玛乡中心小学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十、关于新疆维吾尔自治区喀什地区麦盖提县库尔玛乡中心小学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新疆维吾尔自治区喀什地区麦盖提县库尔玛乡中心小学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十一、关于新疆维吾尔自治区喀什地区麦盖提县库尔玛乡中心小学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麦盖提县库尔玛乡中心小学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年上年结转结余81.38万元，包括：财政拨款81.38万元，非财政拨款0万元，其中：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年义务教育学生营养膳食补助项目（中央第一批）48.84</w:t>
      </w:r>
      <w:r>
        <w:rPr>
          <w:rFonts w:hint="eastAsia" w:ascii="仿宋_GB2312" w:hAnsi="仿宋_GB2312" w:eastAsia="仿宋_GB2312" w:cs="仿宋_GB2312"/>
          <w:kern w:val="0"/>
          <w:sz w:val="32"/>
          <w:szCs w:val="32"/>
        </w:rPr>
        <w:t>万元，主要用于：改善学生营养支出。</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年小学教育家庭经济困难学生生活补助项目（自治区第一批）32.54</w:t>
      </w:r>
      <w:r>
        <w:rPr>
          <w:rFonts w:hint="eastAsia" w:ascii="仿宋_GB2312" w:hAnsi="仿宋_GB2312" w:eastAsia="仿宋_GB2312" w:cs="仿宋_GB2312"/>
          <w:kern w:val="0"/>
          <w:sz w:val="32"/>
          <w:szCs w:val="32"/>
        </w:rPr>
        <w:t>万元，主要用于：家庭经济困难的寄宿生日常生活补助。</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年的事业单位运行经费财政拨款预算2.29万元，比上年预算增加0.56万元，增长32.37%。主要原因是：本年预算增加党员活动经费，预算数增加。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年，新疆维吾尔自治区喀什地区麦盖提县库尔玛乡中心小学政府采购预算0.00万元，其中：政府采购货物预算0.00万元，政府采购工程预算0.00万元，政府采购服务预算0.00万元。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年，新疆维吾尔自治区喀什地区麦盖提县库尔玛乡中心小学面向中小企业预留政府采购项目预算金额0.00万元，小微企业预留政府采购项目预算金额0.00万元。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年底，新疆维吾尔自治区喀什地区麦盖提县库尔玛乡中心小学及下属各预算单位占用使用国有资产总体情况为：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1.房屋56715.34平方米，价值7594.78万元。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3.办公家具价值283.83万元。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4.其他资产价值5.99万元。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年，本部门预算绩效管理整体预算绩效目标1个，涉及预算金额2376.52万元；当年预算安排项目共0个，其中：财政拨款项目涉及预算金额0万元；非财政拨款项目涉及预算金额0万元。具体情况见下表：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1.我部门整体预算绩效目标1个，涉及预算金额2376.52万元由教育局汇总公开。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271E"/>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6CC4"/>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5C82"/>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47D"/>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1271"/>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591"/>
    <w:rsid w:val="002A78C2"/>
    <w:rsid w:val="002B1A6D"/>
    <w:rsid w:val="002B39D7"/>
    <w:rsid w:val="002B50FC"/>
    <w:rsid w:val="002B6F5E"/>
    <w:rsid w:val="002B74BA"/>
    <w:rsid w:val="002C3650"/>
    <w:rsid w:val="002C3B46"/>
    <w:rsid w:val="002C42AA"/>
    <w:rsid w:val="002C44A3"/>
    <w:rsid w:val="002C6CF4"/>
    <w:rsid w:val="002D021E"/>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058A"/>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A6998"/>
    <w:rsid w:val="003B05BA"/>
    <w:rsid w:val="003B0DA2"/>
    <w:rsid w:val="003B48BE"/>
    <w:rsid w:val="003B5C7E"/>
    <w:rsid w:val="003B76CB"/>
    <w:rsid w:val="003B7A83"/>
    <w:rsid w:val="003C0364"/>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042A"/>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1368"/>
    <w:rsid w:val="00476866"/>
    <w:rsid w:val="00476FD4"/>
    <w:rsid w:val="00480E63"/>
    <w:rsid w:val="00482EDB"/>
    <w:rsid w:val="00484027"/>
    <w:rsid w:val="004843C4"/>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1838"/>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492"/>
    <w:rsid w:val="00596CC0"/>
    <w:rsid w:val="005A2AAB"/>
    <w:rsid w:val="005A3258"/>
    <w:rsid w:val="005A36AB"/>
    <w:rsid w:val="005A3AD0"/>
    <w:rsid w:val="005A6347"/>
    <w:rsid w:val="005A6691"/>
    <w:rsid w:val="005A6B68"/>
    <w:rsid w:val="005A7AF6"/>
    <w:rsid w:val="005B180C"/>
    <w:rsid w:val="005B29DE"/>
    <w:rsid w:val="005B3B8A"/>
    <w:rsid w:val="005B4AEA"/>
    <w:rsid w:val="005B4B3C"/>
    <w:rsid w:val="005B5066"/>
    <w:rsid w:val="005B6709"/>
    <w:rsid w:val="005C1A7A"/>
    <w:rsid w:val="005C2577"/>
    <w:rsid w:val="005C50D9"/>
    <w:rsid w:val="005C53AC"/>
    <w:rsid w:val="005C5B15"/>
    <w:rsid w:val="005C6CD2"/>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879CD"/>
    <w:rsid w:val="00690345"/>
    <w:rsid w:val="00691AFA"/>
    <w:rsid w:val="00691D40"/>
    <w:rsid w:val="006943D5"/>
    <w:rsid w:val="006943FD"/>
    <w:rsid w:val="00696F26"/>
    <w:rsid w:val="006970A9"/>
    <w:rsid w:val="006A05B6"/>
    <w:rsid w:val="006A17B4"/>
    <w:rsid w:val="006A4C53"/>
    <w:rsid w:val="006A56FF"/>
    <w:rsid w:val="006A5A3F"/>
    <w:rsid w:val="006A6261"/>
    <w:rsid w:val="006A6275"/>
    <w:rsid w:val="006A69A6"/>
    <w:rsid w:val="006A726B"/>
    <w:rsid w:val="006B0DB0"/>
    <w:rsid w:val="006B12DD"/>
    <w:rsid w:val="006B2022"/>
    <w:rsid w:val="006B25E3"/>
    <w:rsid w:val="006B32BE"/>
    <w:rsid w:val="006B48A0"/>
    <w:rsid w:val="006B5CBF"/>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959DD"/>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A1"/>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2A4A"/>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4A60"/>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4EA"/>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2FF8"/>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CD3"/>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E7733"/>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46F"/>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47A7D"/>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BC8"/>
    <w:rsid w:val="00B74DED"/>
    <w:rsid w:val="00B75D34"/>
    <w:rsid w:val="00B763B8"/>
    <w:rsid w:val="00B7648B"/>
    <w:rsid w:val="00B76C91"/>
    <w:rsid w:val="00B7726B"/>
    <w:rsid w:val="00B8085C"/>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5DBB"/>
    <w:rsid w:val="00BA63CF"/>
    <w:rsid w:val="00BA6C8F"/>
    <w:rsid w:val="00BB14FE"/>
    <w:rsid w:val="00BB177A"/>
    <w:rsid w:val="00BB1D9F"/>
    <w:rsid w:val="00BB4776"/>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141"/>
    <w:rsid w:val="00BE75BB"/>
    <w:rsid w:val="00BE7ED9"/>
    <w:rsid w:val="00BF06DC"/>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4455"/>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5BE2"/>
    <w:rsid w:val="00C968DB"/>
    <w:rsid w:val="00C97DB7"/>
    <w:rsid w:val="00CA020C"/>
    <w:rsid w:val="00CA0621"/>
    <w:rsid w:val="00CA0733"/>
    <w:rsid w:val="00CA085B"/>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9DE"/>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98"/>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4D2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0E94"/>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1B0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7AD"/>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079A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AF0"/>
    <w:rsid w:val="00F42D66"/>
    <w:rsid w:val="00F45205"/>
    <w:rsid w:val="00F45A48"/>
    <w:rsid w:val="00F4640B"/>
    <w:rsid w:val="00F47DBC"/>
    <w:rsid w:val="00F502FB"/>
    <w:rsid w:val="00F50E4F"/>
    <w:rsid w:val="00F51207"/>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14A4"/>
    <w:rsid w:val="00F73697"/>
    <w:rsid w:val="00F7396D"/>
    <w:rsid w:val="00F752DF"/>
    <w:rsid w:val="00F759D9"/>
    <w:rsid w:val="00F766BD"/>
    <w:rsid w:val="00F81B82"/>
    <w:rsid w:val="00F81F64"/>
    <w:rsid w:val="00F824BE"/>
    <w:rsid w:val="00F82AF9"/>
    <w:rsid w:val="00F8390C"/>
    <w:rsid w:val="00F83B48"/>
    <w:rsid w:val="00F847CD"/>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34E1"/>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326C"/>
    <w:rsid w:val="00FE4ED4"/>
    <w:rsid w:val="00FE6CB4"/>
    <w:rsid w:val="00FE71B4"/>
    <w:rsid w:val="00FE7671"/>
    <w:rsid w:val="00FE79BF"/>
    <w:rsid w:val="00FE7ED9"/>
    <w:rsid w:val="00FF00FC"/>
    <w:rsid w:val="00FF0805"/>
    <w:rsid w:val="00FF0BC3"/>
    <w:rsid w:val="00FF315D"/>
    <w:rsid w:val="00FF352D"/>
    <w:rsid w:val="00FF49D9"/>
    <w:rsid w:val="00FF6873"/>
    <w:rsid w:val="010550DD"/>
    <w:rsid w:val="020C3215"/>
    <w:rsid w:val="0DA76EF7"/>
    <w:rsid w:val="0F5A7EF5"/>
    <w:rsid w:val="10B61AF9"/>
    <w:rsid w:val="197E2E13"/>
    <w:rsid w:val="1EB23894"/>
    <w:rsid w:val="238D67BF"/>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0B25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7366</Words>
  <Characters>2536</Characters>
  <Lines>21</Lines>
  <Paragraphs>19</Paragraphs>
  <TotalTime>2955</TotalTime>
  <ScaleCrop>false</ScaleCrop>
  <LinksUpToDate>false</LinksUpToDate>
  <CharactersWithSpaces>9883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2026-02-12T03:27:09Z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