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新疆维吾尔自治区喀什地区麦盖提县教育局</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一、关于新疆维吾尔自治区喀什地区麦盖提县教育局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二、关于新疆维吾尔自治区喀什地区麦盖提县教育局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三、关于新疆维吾尔自治区喀什地区麦盖提县教育局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四、关于新疆维吾尔自治区喀什地区麦盖提县教育局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五、关于新疆维吾尔自治区喀什地区麦盖提县教育局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六、关于新疆维吾尔自治区喀什地区麦盖提县教育局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七、关于新疆维吾尔自治区喀什地区麦盖提县教育局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八、关于新疆维吾尔自治区喀什地区麦盖提县教育局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九、关于新疆维吾尔自治区喀什地区麦盖提县教育局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十、关于新疆维吾尔自治区喀什地区麦盖提县教育局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麦盖提县教育局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1、全面贯彻执行党和国家有关教育工作的方针政策、法律法规，拟订麦盖提县落实自治区、地区教育改革与发展政策和规划的措施、方案，并组织实施。</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2、负责各级各类教育的统筹规划和综合协调，制定教育事业发展规划和计划，确定教育事业发展重点、规模、速度和步骤，指导各级各类学校的教育教学改革；负责教育基本信息的统计、分析和发布。</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3、负责国家通用语言文字宣传规划、规范推广、普及应用等工作；负责国家通用语言文字的社会学习、普及学习和再培养培训。</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4、负责民族语言文字规范化、标准化、信息化工作；负责民族语言文字改革工作；负责有关民族语言文字监测、研究、科研和文化保护工作；承担民族语言文字翻译专业人才规划和培养培训工作。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5、会同相关部门编制县级教育经费和项目预算，规划实施并监督管理；落实国家、自治区、地区教育经费筹措、管理和学生资助的政策；协调指导全县各级各类学校学生资助管理工作。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6、指导各级各类学校的思想政治建设和德育工作、体育卫生艺术教育、</w:t>
      </w:r>
      <w:bookmarkStart w:id="6" w:name="_GoBack"/>
      <w:bookmarkEnd w:id="6"/>
      <w:r>
        <w:rPr>
          <w:rFonts w:hint="eastAsia" w:ascii="仿宋_GB2312" w:hAnsi="黑体" w:eastAsia="仿宋_GB2312" w:cs="宋体"/>
          <w:bCs/>
          <w:kern w:val="0"/>
          <w:sz w:val="32"/>
          <w:szCs w:val="32"/>
        </w:rPr>
        <w:t>实践教育和科学教育，协助有关部门做好学校国防教育和军训工作。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7、指导教育系统各级各类学校的安全和政治保卫；做好应急协调和措施的督促落实工作。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8、负责义务教育的宏观指导和协调，推进义务教育均衡发展，促进教育公平；指导普通高中教育、学前教育和民办教育工作。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9、统筹指导职业教育发展改革和职业指导工作，指导开展就业创业工作。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10、指导教育系统人才队伍建设，主管教师培养规划和组织实施工作，负责公费师范毕业生就业管理服务工作；负责教师资格认定和继续教育等工作；组织、指导教育系统专业技术职务评聘和民族语言文字翻译职称评定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11、承担县人民政府教育督导委员会的具体工作，制定教育督导计划和评估方案，并进行指导、监督、检查和评估。</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12、完成县委、县人民政府交办的其他任务。</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麦盖提县教育局</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14</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办公室、人事股、基础教育股与民族语言文字股、思想政治教育中心、纪检室、教育项目与财务服务中心、学生资助管理中心、教育发展中心、教师培训中心、教育质量监测中心、教育招生考试服务中心、青少年校外活动中心、寄宿制学校服务中心、乡村振兴办公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新疆维吾尔自治区喀什地区麦盖提县教育局实有人数</w:t>
      </w:r>
      <w:r>
        <w:rPr>
          <w:rFonts w:ascii="仿宋_GB2312" w:hAnsi="宋体" w:eastAsia="仿宋_GB2312" w:cs="宋体"/>
          <w:kern w:val="0"/>
          <w:sz w:val="32"/>
          <w:szCs w:val="32"/>
        </w:rPr>
        <w:t>62</w:t>
      </w:r>
      <w:r>
        <w:rPr>
          <w:rFonts w:hint="eastAsia" w:ascii="仿宋_GB2312" w:hAnsi="宋体" w:eastAsia="仿宋_GB2312" w:cs="宋体"/>
          <w:kern w:val="0"/>
          <w:sz w:val="32"/>
          <w:szCs w:val="32"/>
        </w:rPr>
        <w:t>人，其中：在职36人，增加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26</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编制部门：新疆维吾尔自治区喀什地区麦盖提县教育局</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25927.44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25921.44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2849.38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23072.06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26045.81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124.37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124.37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124.37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26051.81</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26051.81</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编制部门：新疆维吾尔自治区喀什地区麦盖提县教育局</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教育支出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26045.81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25921.44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2849.38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23072.06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124.37</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教育管理事务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805.73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805.73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805.73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805.73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805.73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805.73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普通教育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23837.76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23737.28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1798.67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21938.61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100.48</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学前教育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2332.61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2331.94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70.13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2261.81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0.67</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小学教育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10870.10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10870.10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475.29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10394.81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初中教育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5861.20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5816.20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414.79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5401.41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45.00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高中教育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3048.00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3011.58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3011.58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36.42</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其他普通教育支出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1725.85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1707.46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838.46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869.00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18.39</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职业教育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1400.62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1378.43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244.98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1133.45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22.19</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中等职业教育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1400.62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1378.43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244.98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1133.45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22.19</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其他教育支出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其他教育支出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彩票公益金安排的支出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用于教育事业的彩票公益金支出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26051.81</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25927.44</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2849.38</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23072.06</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6.00</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124.37</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编制部门：新疆维吾尔自治区喀什地区麦盖提县教育局</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教育支出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26045.81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805.73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25240.08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教育管理事务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805.73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805.73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805.73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805.73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普通教育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23837.76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23837.76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学前教育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2332.61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2332.61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小学教育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10870.10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10870.10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初中教育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5861.20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5861.20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高中教育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3048.00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3048.00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其他普通教育支出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1725.85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1725.85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职业教育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1400.62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1400.62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中等职业教育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1400.62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1400.62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其他教育支出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其他教育支出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彩票公益金安排的支出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用于教育事业的彩票公益金支出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26051.81</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805.73</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25246.08</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编制部门：新疆维吾尔自治区喀什地区麦盖提县教育局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34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1250"/>
        <w:gridCol w:w="2719"/>
        <w:gridCol w:w="1139"/>
        <w:gridCol w:w="1129"/>
        <w:gridCol w:w="992"/>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37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2"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250"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250"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25927.44</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3"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250"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25921.44</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3"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250"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6.00</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3"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250"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3"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25921.44</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25921.44</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3"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3"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3"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3"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3"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3"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3"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3"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3"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3"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3"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3"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3"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3"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3"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3"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3"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3"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3"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3"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6.00</w:t>
            </w: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6.00</w:t>
            </w:r>
          </w:p>
        </w:tc>
        <w:tc>
          <w:tcPr>
            <w:tcW w:w="993"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3"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3"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3"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3"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250"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25927.44</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25927.44</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25921.44</w:t>
            </w:r>
          </w:p>
        </w:tc>
        <w:tc>
          <w:tcPr>
            <w:tcW w:w="992"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6.00</w:t>
            </w:r>
          </w:p>
        </w:tc>
        <w:tc>
          <w:tcPr>
            <w:tcW w:w="993"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编制部门：新疆维吾尔自治区喀什地区麦盖提县教育局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教育支出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25921.44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805.73</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25115.71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教育管理事务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805.73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805.73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805.73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805.73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普通教育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23737.28</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23737.28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学前教育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2331.94</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2331.94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小学教育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10870.10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10870.10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初中教育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5816.20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5816.20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04</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高中教育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3011.58</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3011.58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其他普通教育支出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1707.46</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1707.46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职业教育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1378.43</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1378.43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中等职业教育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1378.43</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1378.43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25921.44</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805.73</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25115.71</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编制部门：新疆维吾尔自治区喀什地区麦盖提县教育局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714.22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714.22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203.93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203.93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113.22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113.22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110.65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110.65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104.68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104.68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74.65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74.65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32.16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32.16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4.56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4.56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62.74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62.74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6.84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6.84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47.45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取暖费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21.17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3.76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公务接待费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9.98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44.06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44.06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39.52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39.52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奖励金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805.73</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758.28</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47.45</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编制部门：新疆维吾尔自治区喀什地区麦盖提县教育局</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教育支出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25115.71</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1943.61</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8865.75</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8016.41</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6289.94</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普通教育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23737.28</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1943.61</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7885.50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7618.23</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6289.94</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学前教育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年乡村教师生活补助项目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309.51</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309.51</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学前教育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年农村学前三年免费教育保障经费项目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1328.86</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1328.86</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学前教育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年农村学前教育园舍维修项目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208.94</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208.94</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学前教育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年中小学、幼儿园食堂厨师人员工资项目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70.13</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70.13</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学前教育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年南疆四地州中小学幼儿园配备保安人员工资项目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67.50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67.50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学前教育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年支持学前教育发展（园舍维修）项目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347.00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347.00</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小学教育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年乡村教师生活补助项目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79.57</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79.57</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小学教育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年义务教育特岗教师工资补助项目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31.20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31.20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小学教育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年义务教育阶段班主任津贴补助项目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77.10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77.10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小学教育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年自治区义务教育农村校舍安全保障长效机制项目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545.00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545.00</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小学教育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年小学教育家庭经济困难学生生活补助（综合奖补）项目（中央第一批）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167.92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167.92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小学教育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年特殊教育公用经费项目（中央第一批）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98.14</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98.14</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小学教育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年小学教育公用经费项目（中央第一批）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2488.65</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2488.65</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小学教育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年“三区”人才计划教师专项工作补助经费项目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46.00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46.00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小学教育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年南疆四地州中小学幼儿园配备保安人员工资项目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156.60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156.60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小学教育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年特殊教育公用经费项目（自治区第一批）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20.92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20.92</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小学教育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年小学教育公用经费项目（自治区第一批）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530.56</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530.56</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小学教育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年小学教育家庭经济困难学生生活补助项目（中央第一批）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722.44</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722.44</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小学教育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义务教育校舍安全保障项目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2005.00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2005.00</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小学教育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年中小学、幼儿园食堂厨师人员工资项目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320.38</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320.38</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小学教育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年义务教育学生营养膳食补助项目（中央第一批）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1944.18</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1944.18</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小学教育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年义务教育薄弱环节改善与能力提升补助项目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890.00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890.00</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小学教育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年义务教育公用经费（小学）县级配套项目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72.71</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72.71</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小学教育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年家庭经济困难学生生活补助（小学）县级配套项目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82.20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82.20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小学教育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年小学教育家庭经济困难学生生活补助项目（自治区第一批）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591.53</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591.53</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初中教育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年义务教育公用经费（初中）县级配套项目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72.39</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72.39</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初中教育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年义务教育薄弱环节改善与能力提升补助项目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510.00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510.00</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初中教育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年义务教育阶段班主任津贴补助项目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39.90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39.90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初中教育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年特殊教育公用经费项目（自治区第一批）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14.59</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14.59</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初中教育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年义务教育公用经费（特教）县级配套项目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6.79</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6.79</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初中教育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年初中教育家庭经济困难学生生活补助项目（中央第一批）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799.76</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799.76</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初中教育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年南疆四地州中小学幼儿园配备保安人员工资项目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45.90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45.90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初中教育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年自治区义务教育农村校舍安全保障长效机制项目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2.00</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初中教育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年初中教育公用经费项目（中央第一批）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1471.51</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1471.51</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初中教育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年中小学、幼儿园食堂厨师人员工资项目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242.91</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242.91</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初中教育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年初中教育家庭经济困难学生生活补助项目（自治区第一批）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632.85</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632.85</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初中教育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年特殊教育公用经费项目（中央第一批）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68.42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68.42</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初中教育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年义务教育特岗教师工资补助项目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193.70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193.70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初中教育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年初中教育家庭经济困难学生生活补助（综合奖补）项目（中央第一批）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179.64</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179.64</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初中教育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年家庭经济困难学生生活补助（初中）县级配套项目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92.70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92.70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初中教育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年义务教育学生营养膳食补助项目（中央第一批）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1129.43</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1129.43</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初中教育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年初中教育公用经费项目（自治区第一批）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313.71</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313.71</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04</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高中教育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年普通高中免学费项目（中央第一批）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554.00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554.00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04</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高中教育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年普通高中助学金项目（自治区第一批）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261.65</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261.65</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04</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高中教育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年普通高中免学费项目（自治区第一批）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143.00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143.00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04</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高中教育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年改善普通高中办学条件补助资金项目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1039.00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1039.00</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04</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高中教育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年普通高中助学金项目（中央第一批）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1013.93</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1013.93</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其他普通教育支出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年教育督导经费项目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其他普通教育支出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年巩固教育脱贫攻坚成果同乡村振兴有效衔接资金项目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743.00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743.00</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其他普通教育支出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年青少年校外活动中心运转经费及课时费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15.00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9.84</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5.16</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其他普通教育支出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年义务教育地方课程免费教科书县级配套项目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0.77</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0.77</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其他普通教育支出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自聘教师经济补偿金</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96.55</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96.55</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其他普通教育支出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年义务教育地方课程免费教科书项目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其他普通教育支出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年县级配套支持教育事业发展项目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557.32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557.32</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其他普通教育支出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年援疆教师南疆工作补贴项目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156.82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156.82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其他普通教育支出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年巩固教育脱贫攻坚成果同乡村振兴有效衔接-“祖国情.中华行”项目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126.00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126.00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职业教育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1378.43</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980.25</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398.18</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中等职业教育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年中等职业教育助学金县级配套项目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33.98</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33.98</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中等职业教育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年中等职业教育免学费项目（中央第一批）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286.00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286.00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中等职业教育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年中等职业学校免教材费项目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58.71</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58.71</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中等职业教育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年中等职业教育学生生均公用经费县级配套项目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211.00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211.00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中等职业教育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年中等职业教育免学费项目（自治区第一批）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84.00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84.00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中等职业教育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年中等职业教育助学金项目（自治区第一批）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52.18</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52.18</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中等职业教育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年中等职业学校中央现代职业教育质量提升计划</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中等职业教育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年中等职业教育学校生均公用经费项目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211.00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211.00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中等职业教育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年中等职业教育助学金项目（中央第一批）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312.02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312.02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中等职业教育</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年中等职业教育学校学生免住宿费免教材费项目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126.54</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126.54</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25115.71</w:t>
            </w: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1943.61</w:t>
            </w: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8865.75</w:t>
            </w:r>
          </w:p>
        </w:tc>
        <w:tc>
          <w:tcPr>
            <w:tcW w:w="708"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8016.41</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6289.94</w:t>
            </w: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编制部门：新疆维吾尔自治区喀什地区麦盖提县教育局</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4" w:hRule="atLeast"/>
          <w:jc w:val="center"/>
        </w:trPr>
        <w:tc>
          <w:tcPr>
            <w:tcW w:w="70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w:t>
            </w:r>
          </w:p>
        </w:tc>
        <w:tc>
          <w:tcPr>
            <w:tcW w:w="709" w:type="dxa"/>
            <w:vAlign w:val="center"/>
          </w:tcPr>
          <w:p>
            <w:pPr>
              <w:widowControl/>
              <w:jc w:val="center"/>
              <w:rPr>
                <w:rFonts w:hint="eastAsia" w:ascii="仿宋_GB2312" w:eastAsia="仿宋_GB2312" w:cs="宋体" w:hAnsiTheme="minorEastAsia"/>
                <w:kern w:val="0"/>
                <w:sz w:val="18"/>
                <w:szCs w:val="18"/>
              </w:rPr>
            </w:pPr>
          </w:p>
        </w:tc>
        <w:tc>
          <w:tcPr>
            <w:tcW w:w="709" w:type="dxa"/>
            <w:vAlign w:val="center"/>
          </w:tcPr>
          <w:p>
            <w:pPr>
              <w:widowControl/>
              <w:jc w:val="center"/>
              <w:rPr>
                <w:rFonts w:hint="eastAsia" w:ascii="仿宋_GB2312" w:eastAsia="仿宋_GB2312" w:cs="宋体" w:hAnsiTheme="minorEastAsia"/>
                <w:kern w:val="0"/>
                <w:sz w:val="18"/>
                <w:szCs w:val="18"/>
              </w:rPr>
            </w:pPr>
          </w:p>
        </w:tc>
        <w:tc>
          <w:tcPr>
            <w:tcW w:w="340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其他支出</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6.00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hAnsi="MS Gothic" w:eastAsia="仿宋_GB2312" w:cs="MS Gothic"/>
                <w:kern w:val="0"/>
                <w:sz w:val="18"/>
                <w:szCs w:val="18"/>
                <w:cs/>
              </w:rPr>
              <w:t>‎</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4" w:hRule="atLeast"/>
          <w:jc w:val="center"/>
        </w:trPr>
        <w:tc>
          <w:tcPr>
            <w:tcW w:w="70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60</w:t>
            </w:r>
          </w:p>
        </w:tc>
        <w:tc>
          <w:tcPr>
            <w:tcW w:w="709" w:type="dxa"/>
            <w:vAlign w:val="center"/>
          </w:tcPr>
          <w:p>
            <w:pPr>
              <w:widowControl/>
              <w:jc w:val="center"/>
              <w:rPr>
                <w:rFonts w:hint="eastAsia" w:ascii="仿宋_GB2312" w:eastAsia="仿宋_GB2312" w:cs="宋体" w:hAnsiTheme="minorEastAsia"/>
                <w:kern w:val="0"/>
                <w:sz w:val="18"/>
                <w:szCs w:val="18"/>
              </w:rPr>
            </w:pPr>
          </w:p>
        </w:tc>
        <w:tc>
          <w:tcPr>
            <w:tcW w:w="340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彩票公益金安排的支出</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6.00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hAnsi="MS Gothic" w:eastAsia="仿宋_GB2312" w:cs="MS Gothic"/>
                <w:kern w:val="0"/>
                <w:sz w:val="18"/>
                <w:szCs w:val="18"/>
                <w:cs/>
              </w:rPr>
              <w:t>‎</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4" w:hRule="atLeast"/>
          <w:jc w:val="center"/>
        </w:trPr>
        <w:tc>
          <w:tcPr>
            <w:tcW w:w="70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60</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04</w:t>
            </w:r>
          </w:p>
        </w:tc>
        <w:tc>
          <w:tcPr>
            <w:tcW w:w="340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用于教育事业的彩票公益金支出</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6.00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hAnsi="MS Gothic" w:eastAsia="仿宋_GB2312" w:cs="MS Gothic"/>
                <w:kern w:val="0"/>
                <w:sz w:val="18"/>
                <w:szCs w:val="18"/>
                <w:cs/>
              </w:rPr>
              <w:t>‎</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6.00</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6.00</w:t>
            </w: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编制部门：新疆维吾尔自治区喀什地区麦盖提县教育局</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备注：新疆维吾尔自治区喀什地区麦盖提县教育局</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编制部门：新疆维吾尔自治区喀什地区麦盖提县教育局</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11.98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11.98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2.00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9.98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9.98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9.98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9.98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编制部门：新疆维吾尔自治区喀什地区麦盖提县教育局</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年农村学前三年免费教育保障经费项目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0.67</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0.67</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0.67</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年巩固教育脱贫攻坚成果同乡村振兴有效衔接项目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46.70</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46.70</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46.70</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年普通高中助学金项目（自治区第二批）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36.42</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36.42</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36.42</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义务教育校舍安全保障项目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18.39</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18.39</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18.39</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年中等职业教育助学金项目（自治区第二批）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22.19</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22.19</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22.19</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124.37</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124.37</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一、关于新疆维吾尔自治区喀什地区麦盖提县教育局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按照全口径预算的原则，新疆维吾尔自治区喀什地区麦盖提县教育局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年所有收入和支出均纳入部门预算管理。收支总预算26051.81万元。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收入预算包括：一般公共预算、政府性基金预算、财政拨款结转结余。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支出预算包括：教育支出、其他支出。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二、关于新疆维吾尔自治区喀什地区麦盖提县教育局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新疆维吾尔自治区喀什地区麦盖提县教育局收入预算26051.81万元，其中：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一般公共预算2849.38万元，占10.94%,比上年预算减少399.36万元，下降12.29%，主要原因是：学生人数减少，部分学生补助项目资金减少，预算数整体减少。</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23072.06万元，占88.56%,比上年预算增加1608.17万元，增长7.49%，主要原因是：新增义务教育校舍安全保障项目、部分学生资助项目提标，因此预算数增加。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6万元，占0.02%,比上年预算减少3万元，下降33.33%，主要原因是：本年乡村学校少年宫改善条件项目资金减少。</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财政拨款结转124.37万元，占0.48%,比上年预算减少603万元，下降82.9%，主要原因是：上年各项目资金按时支付，因此结转资金减少。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三、关于新疆维吾尔自治区喀什地区麦盖提县教育局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新疆维吾尔自治区喀什地区麦盖提县教育局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26051.81</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805.73</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3.09</w:t>
      </w:r>
      <w:r>
        <w:rPr>
          <w:rFonts w:hint="eastAsia" w:ascii="仿宋_GB2312" w:hAnsi="宋体" w:eastAsia="仿宋_GB2312" w:cs="宋体"/>
          <w:kern w:val="0"/>
          <w:sz w:val="32"/>
          <w:szCs w:val="32"/>
        </w:rPr>
        <w:t>%，比上年预算减少</w:t>
      </w:r>
      <w:r>
        <w:rPr>
          <w:rFonts w:ascii="仿宋_GB2312" w:hAnsi="宋体" w:eastAsia="仿宋_GB2312" w:cs="宋体"/>
          <w:kern w:val="0"/>
          <w:sz w:val="32"/>
          <w:szCs w:val="32"/>
        </w:rPr>
        <w:t>156.37</w:t>
      </w:r>
      <w:r>
        <w:rPr>
          <w:rFonts w:hint="eastAsia" w:ascii="仿宋_GB2312" w:hAnsi="宋体" w:eastAsia="仿宋_GB2312" w:cs="宋体"/>
          <w:kern w:val="0"/>
          <w:sz w:val="32"/>
          <w:szCs w:val="32"/>
        </w:rPr>
        <w:t>万元，下降</w:t>
      </w:r>
      <w:r>
        <w:rPr>
          <w:rFonts w:ascii="仿宋_GB2312" w:hAnsi="宋体" w:eastAsia="仿宋_GB2312" w:cs="宋体"/>
          <w:kern w:val="0"/>
          <w:sz w:val="32"/>
          <w:szCs w:val="32"/>
        </w:rPr>
        <w:t>16.25</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单位在职人员工资构成有所变动，年初基本支出预算减少。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25246.08</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96.91</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759.18</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3.1</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新增义务教育校舍安全保障项目、部分学生资助项目提标，项目支出预算增加。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四、关于新疆维吾尔自治区喀什地区麦盖提县教育局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年财政拨款收支总预算25927.44万元。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收入预算包括：一般公共预算拨款25921.44万元，政府性基金预算拨款6万元，国有资本经营预算拨款0万元。</w:t>
      </w:r>
      <w:r>
        <w:rPr>
          <w:rFonts w:hint="eastAsia" w:ascii="仿宋_GB2312" w:hAnsi="MS Gothic" w:eastAsia="仿宋_GB2312" w:cs="MS Gothic"/>
          <w:kern w:val="0"/>
          <w:sz w:val="32"/>
          <w:szCs w:val="32"/>
          <w:cs/>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一般公共预算支出包括：教育支出25921.44万元，主要用于：发放人员工资和保障学校正常运行及学生资助补助的各类项目支出。</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政府性基金预算支出包括：其他支出6.00万元，主要用于：义务教育乡村学校少年宫建设和运行经费。</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国有资本经营预算支出包括：0.00万元。</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五、关于新疆维吾尔自治区喀什地区麦盖提县教育局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新疆维吾尔自治区喀什地区麦盖提县教育局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25921.44</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805.73</w:t>
      </w:r>
      <w:r>
        <w:rPr>
          <w:rFonts w:hint="eastAsia" w:ascii="仿宋_GB2312" w:hAnsi="宋体" w:eastAsia="仿宋_GB2312" w:cs="宋体"/>
          <w:kern w:val="0"/>
          <w:sz w:val="32"/>
          <w:szCs w:val="32"/>
        </w:rPr>
        <w:t>万元，比上年预算减少</w:t>
      </w:r>
      <w:r>
        <w:rPr>
          <w:rFonts w:ascii="仿宋_GB2312" w:hAnsi="宋体" w:eastAsia="仿宋_GB2312" w:cs="宋体"/>
          <w:kern w:val="0"/>
          <w:sz w:val="32"/>
          <w:szCs w:val="32"/>
        </w:rPr>
        <w:t>156.37</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下降</w:t>
      </w:r>
      <w:r>
        <w:rPr>
          <w:rFonts w:ascii="仿宋_GB2312" w:hAnsi="宋体" w:eastAsia="仿宋_GB2312" w:cs="宋体"/>
          <w:kern w:val="0"/>
          <w:sz w:val="32"/>
          <w:szCs w:val="32"/>
        </w:rPr>
        <w:t>16.25</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单位在职人员工资构成有所变动，年初基本支出预算减少。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25115.71</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1365.18</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5.75</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新增义务教育校舍安全保障项目、部分学生资助项目提标，项目支出预算增加。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.教育支出（类）25921.44万元，占100.00%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1.教育支出（类）教育管理事务（款）行政运行（项）：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年预算数为805.73万元，比上年预算增加125.90万元，增长18.52%，主要原因是：本年度将机关事业单位基本养老保险缴费支出调整至此款项，因此该款项预算数增加。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2.教育支出（类）普通教育（款）学前教育（项）：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年预算数为2331.94万元，比上年预算增加178.86万元，增长8.31%，主要原因是：新增安排园舍维修改造项目资金。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3.教育支出（类）普通教育（款）小学教育（项）：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年预算数为10870.10万元，比上年预算增加5904.85万元，增长118.92%，主要原因是：新增安排义务教育校舍安全保障项目和营养改善计划提标。</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4.教育支出（类）普通教育（款）初中教育（项）：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年预算数为5816.20万元，比上年预算增加2536.69万元，增长77.35%，主要原因是：学生人数增加，同时新增安排义务教育校舍安全保障项目和营养改善计划提标。</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5.教育支出（类）普通教育（款）高中教育（项）：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年预算数为3011.58万元，比上年预算增加1406.66万元，增长87.65%，主要原因是：学生人数增加，同时新增安排改善普通高中办学条件项目，学生助学金提标。</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6.教育支出（类）普通教育（款）其他普通教育支出（项）：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年预算数为1707.46万元，比上年预算减少7894.79万元，下降82.22%，主要原因是：今年部分项目安排到相应的学段支出功能科目，因此其他普通教育支出预算的减少。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7.教育支出（类）职业教育（款）中等职业教育（项）：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年预算数为1378.43万元，比上年预算增加21.46万元，增长1.58%，主要原因是：中等职业教育学生助学金提标。</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8.教育支出（类）其他教育支出（款）其他教育支出（项）：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年预算数为0.00万元，比上年预算减少881.85万元，下降100.00%，主要原因是：我部门本年该科目未安排预算。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9.社会保障和就业支出（类）行政事业单位养老支出（款）机关事业单位基本养老保险缴费支出（项）：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年预算数为0.00万元，比上年预算减少188.97万元，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100.00%，主要原因是：我部门本年该科目未安排预算。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六、关于新疆维吾尔自治区喀什地区麦盖提县教育局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新疆维吾尔自治区喀什地区麦盖提县教育局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805.73</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758.28万元，主要包括：基本工资、津贴补贴、奖金、绩效工资、机关事业单位基本养老保险缴费、职工基本医疗保险缴费、公务员医疗补助缴费、其他社会保障缴费、住房公积金、其他工资福利支出、退休费、生活补助、奖励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公用经费47.45万元，主要包括：办公费、水费、电费、邮电费、取暖费、差旅费、公务接待费、公务用车运行维护费、其他商品和服务支出。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七、关于新疆维吾尔自治区喀什地区麦盖提县教育局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年农村学前三年免费教育保障经费项目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设立的政策依据：喀地财教[</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]73号--关于提前下达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年新疆西藏等地区教育特殊补助资金的通知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预算安排规模：1328.86万元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主要用于麦盖提县农村学前教育幼儿园保教费和3927名学生伙食补助，共1328.86万元，其中：办公经费215.79万元、设备购置24.86万元、水电暖等基本运转费265.67万元、维修费219.57万元、培训经费24.19万元、其他商品服务支出9.36万元，伙食费补助569.42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年乡村教师生活补助项目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设立的政策依据：喀地财教[</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]5号--关于提前下达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年自治区教育补助经费预算的通知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预算安排规模：389.08万元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资金分配情况：用于全县九个乡镇学校、幼儿园1443名乡村在岗教师发放生活补助，共389.08万元，计划发放10个月，按月给予发放。</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年农村学前教育园舍维修项目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设立的政策依据：喀地财教[</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]73号--关于提前下达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年新疆西藏等地区教育特殊补助资金的通知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预算安排规模：208.94万元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资金分配情况：用于5所幼儿园进行维修改造，共208.94万元，其中：工程费用188.63万元、工程建设其他费用14.46万元、预备费用5.85万元。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年南疆四地州中小学幼儿园配备保安人员工资项目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设立的政策依据：喀地财教[</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]5号--关于提前下达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年自治区教育补助经费预算的通知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预算安排规模：270.00万元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资金分配情况：用于全县80所中小学、幼儿园107名保安人员招聘以及工资发放，共270万元，计划发放7个月，标准为每人每月3575.66元（含社保医保），按月给予发放。</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年支持学前教育发展（园舍维修）项目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设立的政策依据：喀地财教[</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]4号--关于提前下达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年中央支持学前教育发展资金预算的通知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预算安排规模：347.00万元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资金分配情况：用于19所幼儿园维修改造项，共347万元，其中：工程费用313.2万元、工程建设其他费用23.39万元、预备费用10.41万元。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年中小学、幼儿园食堂厨师人员工资项目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预算安排规模：633.42万元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发放324名学校食堂工作人员工资性支出，共633.42万元，其中初中主厨39人工资合计117万元，寄宿制小学主厨32人工资合计89.6万元，县直非寄宿制小学主厨41人工资合计80.14万元，乡镇非寄宿制小学、幼儿园主厨23人工资合计37.26万元，保洁191人工资合计309.42万元，按月给予发放。</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年义务教育特岗教师工资补助项目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设立的政策依据：喀地财教[</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年中央城乡义务教育补助经费预算的通知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预算安排规模：224.90万元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资金分配情况：用于保障义务教育72名特岗教师工资性支出，共224.9万元，按月给予发放。</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年义务教育阶段班主任津贴补助项目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设立的政策依据：喀地财教[</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]5号--关于提前下达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年自治区教育补助经费预算的通知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预算安排规模：117.00万元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资金分配情况：用于21所义务教育阶段学校1050名班主任教师津贴，共117万元，按照每人每月120元标准，计划发放10个月，按月给予发放。</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（9）项目名称：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年自治区义务教育农村校舍安全保障长效机制项目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设立的政策依据：喀地财教[</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]3号--关于提前下达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年自治区城乡义务教育补助经费的通知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预算安排规模：547.00万元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资金分配情况：用于中小学学生运动场地建设，共547万元，其中：工程费用489.09万元、工程建设其他费用53.12万元、预备费用19.24万元。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（10）项目名称：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年小学教育家庭经济困难学生生活补助（综合奖补）项目（中央第一批）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设立的政策依据：喀地财教[</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年中央城乡义务教育补助经费预算的通知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预算安排规模：167.92万元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资金分配情况：减轻义务教育阶段家庭经济困难学生家庭的经济负担，共167.92万元，全部用于义务教育学校寄宿生的供餐用的食材采购费用和家庭经济困难非寄宿生补助。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（11）项目名称：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年特殊教育公用经费项目（中央第一批）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设立的政策依据：喀地财教[</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年中央城乡义务教育补助经费预算的通知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预算安排规模：166.56万元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资金分配情况：用于有效改善办学条件、提升教学质量，保障中小学日常运转，共166.56万元，特殊教育每生每年6000元标准执行，学校基本运转费166.56万元。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年小学教育公用经费项目（中央第一批）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设立的政策依据：喀地财教[</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年中央城乡义务教育补助经费预算的通知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预算安排规模：2488.65万元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有效改善办学条件、提升教学质量，保障中小学日常运转，共2488.65万元，每生每年720元标准执行，其中：办公经费475.97万元、办公设备购置61.59万元、水电暖等基本运转费883.45万元、维修费793.81万元、培训经费48.71万元、租赁费8.47万元、其他商品和服务支出216.65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（13）项目名称：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年“三区”人才计划教师专项工作补助经费项目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设立的政策依据：喀地财教[</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]6号--关于提前下达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年“三区”人才计划教师专项工作补助经费预算的通知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预算安排规模：46.00万元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主要用于我县乡镇与学校教师轮岗交流的补助发放，共46万元，其中：上半年三区人才计划选派人数19名，下半年三区人才计划选派人数22人，银龄讲学计划招募人数5人。开支选派人员的工作补助、伙食补助、交通补助及购买人身意外伤害保险等，按照人均1万元/每学期标准进行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（14）项目名称：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年特殊教育公用经费项目（自治区第一批）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设立的政策依据：喀地财教[</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]3号--关于提前下达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年自治区城乡义务教育补助经费的通知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预算安排规模：35.51万元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资金分配情况：用于有效改善办学条件、提升教学质量，保障中小学日常运转，共35.51万元，特殊教育每生每年6000元标准执行，学校基本运转费35.51万元。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（15）项目名称：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年小学教育家庭经济困难学生生活补助项目（中央第一批）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设立的政策依据：喀地财教[</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年中央城乡义务教育补助经费预算的通知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预算安排规模：722.44万元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资金分配情况：减轻义务教育阶段家庭经济困难学生家庭的经济负担，共722.44万元，全部用于义务教育学校寄宿生的供餐用的食材采购费用和家庭经济困难非寄宿生补助。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（16）项目名称：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年义务教育学生营养膳食补助项目（中央第一批）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设立的政策依据：喀地财教[</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年中央城乡义务教育补助经费预算的通知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预算安排规模：3073.61万元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资金分配情况：改善农村义务教育学生营养餐，有效减轻农村义务教育阶段学生家庭经济负担，共3073.61万元，全部用于农村义务教育学校学生供餐用的食材采购费用。</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（17）项目名称：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义务教育校舍安全保障项目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设立的政策依据：喀地财教[</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年中央城乡义务教育补助经费预算的通知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预算安排规模：2005.00万元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资金分配情况：用于中小学学生运动场地建设，共2005万元，其中：工程费用1734.03万元、工程建设其他费用188.32万元、预备费用68.2万元。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（18）项目名称：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年小学教育公用经费项目（自治区第一批）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设立的政策依据：喀地财教[</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]3号--关于提前下达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年自治区城乡义务教育补助经费的通知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预算安排规模：530.56万元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有效改善办学条件、提升教学质量，保障中小学日常运转，共530.56万元，每生每年720元标准执行，其中：办公设备购置21.25万元、水电暖等基本运转费428.58万元、维修费20.99万元、培训经费30.76万元、其他商品和服务支出28.98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（19）项目名称：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年义务教育薄弱环节改善与能力提升补助项目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设立的政策依据：喀地财教[</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]61号--关于提前下达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年中央义务教育薄弱环节改善与能力提升补助资金预算的通知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预算安排规模：1400.00万元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资金分配情况：用于改善义务教育学校办学条件，共1400万元，全部用于义务教育阶段学校的教学仪器设备购置。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年家庭经济困难学生生活补助（小学）县级配套项目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预算安排规模：82.20万元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资金分配情况：减轻义务教育阶段家庭经济困难学生家庭的经济负担，共82.2万元，全部用于义务教育学校寄宿生的供餐用的食材采购费用和家庭经济困难非寄宿生补助。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（21）项目名称：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年义务教育公用经费（小学）县级配套项目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预算安排规模：72.71万元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资金分配情况：用于有效改善办学条件、提升教学质量，保障中小学日常运转，共72.71万元，每生每年720元标准执行，学校基本运转费68.93万元、培训经费3.78万元。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（22）项目名称：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年小学教育家庭经济困难学生生活补助项目（自治区第一批）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设立的政策依据：喀地财教[</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]3号--关于提前下达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年自治区城乡义务教育补助经费的通知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预算安排规模：591.53万元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资金分配情况：减轻义务教育阶段家庭经济困难学生家庭的经济负担，共591.53万元，全部用于义务教育学校寄宿生的供餐用的食材采购费用和家庭经济困难非寄宿生补助。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（23）项目名称：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年义务教育公用经费（初中）县级配套项目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预算安排规模：72.39万元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资金分配情况：用于有效改善办学条件、提升教学质量，保障中小学日常运转，共72.39万元，每生每年720元标准执行，学校基本运转费65.92万元、培训经费6.47万元。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（24）项目名称：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年义务教育公用经费（特教）县级配套项目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预算安排规模：6.79万元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资金分配情况：用于有效改善办学条件、提升教学质量，保障中小学日常运转，共6.79万元，特殊教育每生每年6000元标准执行，学校基本运转费6.79万元。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（25）项目名称：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年初中教育家庭经济困难学生生活补助项目（中央第一批）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设立的政策依据：喀地财教[</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年中央城乡义务教育补助经费预算的通知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预算安排规模：799.76万元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资金分配情况：用于进一步减轻义务教育阶段家庭经济困难学生家庭的经济负担，改善困难学生家庭生活条件，共计799.76万元。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（26）项目名称：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年初中教育公用经费项目（中央第一批）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设立的政策依据：喀地财教[</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年中央城乡义务教育补助经费预算的通知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预算安排规模：1471.51万元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有效改善办学条件、提升教学质量，保障中小学日常运转，共1471.51万元，每生每年940元标准执行，其中：办公经费170.89万元、办公设备购置60.77万元、水电暖等基本运转费507.85万元、维修费547.79万元、培训经费38.58万元、租赁费26.97万元、其他商品和服务支出118.66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（27）项目名称：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年初中教育家庭经济困难学生生活补助项目（自治区第一批）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设立的政策依据：喀地财教[</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]3号--关于提前下达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年自治区城乡义务教育补助经费的通知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预算安排规模：632.85万元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资金分配情况：减轻义务教育阶段家庭经济困难学生家庭的经济负担，共632.85万元，全部用于义务教育学校寄宿生的供餐用的食材采购费用和家庭经济困难非寄宿生补助。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（28）项目名称：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年初中教育家庭经济困难学生生活补助（综合奖补）项目（中央第一批）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设立的政策依据：喀地财教[</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年中央城乡义务教育补助经费预算的通知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预算安排规模：179.64万元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资金分配情况：减轻义务教育阶段家庭经济困难学生家庭的经济负担，共179.64万元，全部用于义务教育学校寄宿生的供餐用的食材采购费用和家庭经济困难非寄宿生补助。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（29）项目名称：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年家庭经济困难学生生活补助（初中）县级配套项目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预算安排规模：92.70万元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资金分配情况：减轻义务教育阶段家庭经济困难学生家庭的经济负担，共92.70万元，全部用于义务教育学校寄宿生的供餐用的食材采购费用和家庭经济困难非寄宿生补助。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（30）项目名称：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年初中教育公用经费项目（自治区第一批）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设立的政策依据：喀地财教[</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]3号--关于提前下达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年自治区城乡义务教育补助经费的通知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预算安排规模：313.71万元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资金分配情况：用于有效改善办学条件、提升教学质量，保障中小学日常运转，共313.71万元，每生每年940元标准执行，其中：办公经费74.97万元、基本运转费188.74万元、维修费50万元。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（31）项目名称：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年普通高中免学费项目（自治区第一批）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设立的政策依据：喀地财教[</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]2号--关于提前下达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年自治区学生资助补助经费预算的通知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预算安排规模：143.00万元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资金分配情况：主要用于保障学校日常运转、完成教育教学活动和其他日常工作任务等方面的支出，共143万元，其中：水电暖等基本运转费103.03万元、租赁费9.5万元、其他商品和服务支出30.47万元。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（32）项目名称：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年普通高中助学金项目（自治区第一批）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设立的政策依据：喀地财教[</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]2号--关于提前下达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年自治区学生资助补助经费预算的通知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预算安排规模：261.65万元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资金分配情况：用于普通高中6364名在校生发放助学金补助，共261.65万元，每生每年2300标准，按学期给予发放。</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（33）项目名称：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年普通高中助学金项目（中央第一批）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设立的政策依据：喀地财教[</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]75号--关于提前下达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年中央学生资助补助经费预算的通知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预算安排规模：1013.93万元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资金分配情况：用于普通高中6364名在校生发放助学金补助，共1013.93万元，每生每年2300标准，按学期给予发放。</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（34）项目名称：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年普通高中免学费项目（中央第一批）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设立的政策依据：喀地财教[</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]75号--关于提前下达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年中央学生资助补助经费预算的通知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预算安排规模：554.00万元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主要用于保障学校日常运转、完成教育教学活动和其他日常工作任务等方面的支出，共554万元，其中：设备购置费35.45万元、维修费57.47万元、水电暖等基本运转费320.46万元、其他商品和服务支出140.62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（35）项目名称：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年改善普通高中办学条件补助资金项目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设立的政策依据：喀地财教[</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]57号--关于提前下达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年中央改善普通高中学校办学条件补助资金预算的通知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预算安排规模：1039.00万元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资金分配情况：用于第六中学建设及附属设施设备项目，共1039万元，其中：工程费用872.79万元、设备购置61.71万元、工程建设其他费用74.24万元、预备费用30.26万元。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（36）项目名称：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年教育督导经费项目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资金分配情况：用于对各学校及幼儿园进行常规经常性督导工作经费，共10万元，其中：督导工作相关设备购置3.87万元，4名专职督学和61名责任督学的培训费和工作经费6.13万元。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（37）项目名称：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年巩固教育脱贫攻坚成果同乡村振兴有效衔接资金项目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设立的政策依据：喀地财教[</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]73号--关于提前下达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年新疆西藏等地区教育特殊补助资金的通知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预算安排规模：743.00万元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资金分配情况：用于麦盖提县第四中学改善办学条件及维修改造，共743万元，其中：工程费用370.93万元、设备购置300万元、工程建设其他费用49.78万元、预备费用22.29万元。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（38）项目名称：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年青少年校外活动中心运转经费及课时费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预算安排规模：15.00万元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资金分配情况：用于青少年校外活动中心日常运行经费和培训人员课时费，共15万元，具体：假期培训课时费4.29万元、保安人员工资支出5.54万元、办公设备购置1.01万元、耗材费2.24万元、基本运转支出1.92万元。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（39）项目名称：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年义务教育地方课程免费教科书县级配套项目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预算安排规模：0.77万元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年春季和秋季学期义务教育地方课程免费教科书地方承担部分，共0.77万元，按照地方课程免费教科书结算金额的10%承担，按学期支出。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（40）项目名称：自聘教师经济补偿金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预算安排规模：96.55万元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年孕期哺乳期结束的14名自聘教师解聘发放相应经济补偿金96.55万元，按照以实际解聘时间为准发放补偿金。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（41）项目名称：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年义务教育地方课程免费教科书项目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年春季和秋季学期义务教育地方课程免费教科书地方承担部分，共2万元，按照地方课程免费教科书结算金额的10%承担，按学期支出。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（42）项目名称：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年县级配套支持教育事业发展项目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预算安排规模：557.32万元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资金分配情况：用于县级财力支持教育事业发展项目，共557.32万元，其中：工程费用534.79万元、工程建设其他费用22.53万元。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（43）项目名称：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年援疆教师南疆工作补贴项目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预算安排规模：156.82万元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资金分配情况：用于援疆教师的南疆工作补贴，共156.82万元，为40名援疆教师按照39206元/人的标准发放南疆工作补贴，按月给予发放。</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（44）项目名称：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年巩固教育脱贫攻坚成果同乡村振兴有效衔接-“祖国情.中华行”项目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设立的政策依据：喀地财教[</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]73号--关于提前下达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年新疆西藏等地区教育特殊补助资金的通知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预算安排规模：126.00万元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资金分配情况：教育局选派共133人赴山东省及北京市参加“祖国情·中华行”新疆青少年爱国主义参观学习活动，此次时间安排严格按照“北京2天+援疆省市5天”的时间计划126万元。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（45）项目名称：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年中等职业教育免学费项目（中央第一批）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设立的政策依据：喀地财教[</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]75号--关于提前下达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年中央学生资助补助经费预算的通知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预算安排规模：286.00万元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资金分配情况：用于有效减轻中职学生家庭经济负担，有效提高办学条件，提升教育教学质量，共286万元，其中：设备采购77.78万元、取暖费71.58万元、商品和服务支出136.64万元。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（46）项目名称：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年中等职业教育助学金项目（自治区第一批）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设立的政策依据：喀地财教[</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]2号--关于提前下达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年自治区学生资助补助经费预算的通知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预算安排规模：52.18万元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资金分配情况：主要用于对1957名职业中等学校学生助学金，共52.18万元，补助对象为职业中等学校一、二年级全部学生及三年级在校涉农专业学生和非涉农专业家庭经济困难学生，按学期分档次发放。</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（47）项目名称：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年中等职业学校免教材费项目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设立的政策依据：喀地财教[</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]73号--关于提前下达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年新疆西藏等地区教育特殊补助资金的通知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预算安排规模：58.71万元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资金分配情况：用于中等职业教育1957名学生免费提供教材，共58.71万元，每生每年300元标准，按学期采购。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（48）项目名称：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年中等职业教育学生生均公用经费县级配套项目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预算安排规模：211.00万元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主要用于保障学校日常运转、完成教育教学活动、校外实习实训支出和其他日常工作任务等方面的支出，共211万元，维修费94.05万元、租赁费10万元、物业管理费17.45万元、其他商品和服务支出费用89.5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（49）项目名称：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年中等职业教育免学费项目（自治区第一批）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设立的政策依据：喀地财教[</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]2号--关于提前下达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年自治区学生资助补助经费预算的通知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预算安排规模：84.00万元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主要用于保障学校日常运转、完成教育教学活动、校外实习实训支出和其他日常工作任务等方面的支出，共84我宁愿，具体包括办公设备购置21.69万元、其他商品和服务支出19.92万元、维修费42.39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（50）项目名称：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年中等职业教育学校学生免住宿费免教材费项目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设立的政策依据：喀地财教[</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]5号--关于提前下达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年自治区教育补助经费预算的通知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预算安排规模：126.54万元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主要用于学生宿舍的维修、水电暖和学生被褥床单被套等开支，共126.54万元，具体包括生活用品和卫生用品采购21.99万元（购买学生被褥等生活用品和宿舍区卫生工具）、水电暖支出9.54万元、维修费95.01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（51）项目名称：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年中等职业教育学校生均公用经费项目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设立的政策依据：喀地财教[</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]5号--关于提前下达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年自治区教育补助经费预算的通知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预算安排规模：211.00万元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资金分配情况：主要用于保障学校日常运转、完成教育教学活动、校外实习实训支出和其他日常工作任务等方面的支出，共211万元，实训耗材36.12万元、租赁费11.42万元、其他商品和服务支出费用163.46万元。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（52）项目名称：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年中等职业学校中央现代职业教育质量提升计划</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设立的政策依据：喀地财教[</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]14号--关于提前下达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年中央现代职业教育质量提升计划资金预算的通知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1+X证书考核及相关工作，共3万元，具体包括汽车运用与维修及智能新能源汽车职业技能等级证书考核，标准500元/人次，考核人数30人、旅行策划与管理（EEPM）职业技能等级证书考核、标准420元/人次，考核人数18人、服装陈列设计职业技能等级证书考核，标准395元/人次，考核人数18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（53）项目名称：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年中等职业教育助学金县级配套项目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预算安排规模：33.98万元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资金分配情况：主要用于对1957名职业中等学校学生助学金，共33.98万元，补助对象为职业中等学校一、二年级全部学生及三年级在校涉农专业学生和非涉农专业家庭经济困难学生，按学期分档次发放。</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（54）项目名称：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年中等职业教育助学金项目（中央第一批）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设立的政策依据：喀地财教[</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]75号--关于提前下达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年中央学生资助补助经费预算的通知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预算安排规模：312.02万元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项目承担单位：新疆维吾尔自治区喀什地区麦盖提县教育局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资金分配情况：主要用于对1957名职业中等学校学生助学金，共312.02万元，补助对象为职业中等学校一、二年级全部学生及三年级在校涉农专业学生和非涉农专业家庭经济困难学生，按学期分档次发放。</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八、关于新疆维吾尔自治区喀什地区麦盖提县教育局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新疆维吾尔自治区喀什地区麦盖提县教育局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年政府性基金支出预算支出6万元，与上年预算相比减少3万元,下降33.33%。主要原因是：本年乡村学校少年宫改善条件项目资金减少。其中：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1.其他支出（类）彩票公益金安排的支出（款）用于教育事业的彩票公益金支出（项）6.00万元，与上年预算相比</w:t>
      </w:r>
      <w:bookmarkStart w:id="5" w:name="_Hlk157958158"/>
      <w:r>
        <w:rPr>
          <w:rFonts w:hint="eastAsia" w:ascii="仿宋_GB2312" w:hAnsi="宋体" w:eastAsia="仿宋_GB2312" w:cs="宋体"/>
          <w:kern w:val="0"/>
          <w:sz w:val="32"/>
          <w:szCs w:val="32"/>
        </w:rPr>
        <w:t>减少</w:t>
      </w:r>
      <w:bookmarkEnd w:id="5"/>
      <w:r>
        <w:rPr>
          <w:rFonts w:hint="eastAsia" w:ascii="仿宋_GB2312" w:hAnsi="宋体" w:eastAsia="仿宋_GB2312" w:cs="宋体"/>
          <w:kern w:val="0"/>
          <w:sz w:val="32"/>
          <w:szCs w:val="32"/>
        </w:rPr>
        <w:t>3.00万元，下降33.33%，主要原因是：本年乡村学校少年宫改善条件项目资金减少。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九、关于新疆维吾尔自治区喀什地区麦盖提县教育局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新疆维吾尔自治区喀什地区麦盖提县教育局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十、关于新疆维吾尔自治区喀什地区麦盖提县教育局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新疆维吾尔自治区喀什地区麦盖提县教育局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年财政拨款“三公”经费数为11.98万元，其中：因公出国（境）费0万元，公务用车购置费0万元，公务用车运行费9.98万元，公务接待费2万元。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年财政拨款“三公”经费比上年预算减少1万元，下降7.7%，其中：因公出国（境）费增加0万元，增长0%，主要原因是：我部门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年均未安排公务用车购置费；公务用车运行费增加0万元，增长0%，主要原因是：相较于上年度，我部门公务用车运行费无增减变动；公务接待费减少1万元，下降33.33%，主要原因是：压缩减少公务接待费支出。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十一、关于新疆维吾尔自治区喀什地区麦盖提县教育局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麦盖提县教育局</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年上年结转结余124.37万元，包括：财政拨款124.37万元，非财政拨款0万元，其中：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年农村学前三年免费教育保障经费项目0.67</w:t>
      </w:r>
      <w:r>
        <w:rPr>
          <w:rFonts w:hint="eastAsia" w:ascii="仿宋_GB2312" w:hAnsi="仿宋_GB2312" w:eastAsia="仿宋_GB2312" w:cs="仿宋_GB2312"/>
          <w:kern w:val="0"/>
          <w:sz w:val="32"/>
          <w:szCs w:val="32"/>
        </w:rPr>
        <w:t>万元，主要用于：农村学前教育幼儿园保教费、取暖费和日常运行经费。</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年巩固教育脱贫攻坚成果同乡村振兴有效衔接项目46.70</w:t>
      </w:r>
      <w:r>
        <w:rPr>
          <w:rFonts w:hint="eastAsia" w:ascii="仿宋_GB2312" w:hAnsi="仿宋_GB2312" w:eastAsia="仿宋_GB2312" w:cs="仿宋_GB2312"/>
          <w:kern w:val="0"/>
          <w:sz w:val="32"/>
          <w:szCs w:val="32"/>
        </w:rPr>
        <w:t>万元，主要用于：麦盖提县第六中学综合教学楼建设项目。</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3.</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年普通高中助学金项目（自治区第二批）36.42</w:t>
      </w:r>
      <w:r>
        <w:rPr>
          <w:rFonts w:hint="eastAsia" w:ascii="仿宋_GB2312" w:hAnsi="仿宋_GB2312" w:eastAsia="仿宋_GB2312" w:cs="仿宋_GB2312"/>
          <w:kern w:val="0"/>
          <w:sz w:val="32"/>
          <w:szCs w:val="32"/>
        </w:rPr>
        <w:t>万元，主要用于：发放普通高中学生助学金。</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4.</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义务教育校舍安全保障项目18.39</w:t>
      </w:r>
      <w:r>
        <w:rPr>
          <w:rFonts w:hint="eastAsia" w:ascii="仿宋_GB2312" w:hAnsi="仿宋_GB2312" w:eastAsia="仿宋_GB2312" w:cs="仿宋_GB2312"/>
          <w:kern w:val="0"/>
          <w:sz w:val="32"/>
          <w:szCs w:val="32"/>
        </w:rPr>
        <w:t>万元，主要用于：义务教育阶段学校校舍安全保障项目。</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5.</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年中等职业教育助学金项目（自治区第二批）22.19</w:t>
      </w:r>
      <w:r>
        <w:rPr>
          <w:rFonts w:hint="eastAsia" w:ascii="仿宋_GB2312" w:hAnsi="仿宋_GB2312" w:eastAsia="仿宋_GB2312" w:cs="仿宋_GB2312"/>
          <w:kern w:val="0"/>
          <w:sz w:val="32"/>
          <w:szCs w:val="32"/>
        </w:rPr>
        <w:t>万元，主要用于：发放职业中等学校一、二年级学生助学金。</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新疆维吾尔自治区喀什地区麦盖提县教育局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年的机关运行经费财政拨款预算47.45万元，比上年预算减少1.62万元，下降3.3%。主要原因是：厉行节约，压缩减少机关运行经费。</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年，新疆维吾尔自治区喀什地区麦盖提县教育局政府采购预算12602.46万元，其中：政府采购货物预算7580.03万元，政府采购工程预算4423.68万元，政府采购服务预算598.75万元。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年，新疆维吾尔自治区喀什地区麦盖提县教育局面向中小企业预留政府采购项目预算金额12422.82万元，小微企业预留政府采购项目预算金额12422.82万元。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年底，新疆维吾尔自治区喀什地区麦盖提县教育局及下属各预算单位占用使用国有资产总体情况为：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1.房屋5942.14平方米，价值775.45万元。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2.车辆3辆，价值37.70万元；其中：一般公务用车0辆，价值0.00万元；执法执勤用车0辆，价值0.00万元；其他车辆3辆，价值37.70万元。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3.办公家具价值79.87万元。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4.其他资产价值1222.00万元。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年，本部门预算绩效管理整体预算绩效目标1个，涉及预算金额26051.81万元；当年预算安排项目共55个，其中：财政拨款项目涉及预算金额25121.71万元；非财政拨款项目涉及预算金额0万元。具体情况见下表：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麦盖提县教育局</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李瑞芬</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13565373299</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坚持以习近平新时代中国特色社会主义思想为指导，深入贯彻党的二十大精神，充分发挥教育经费保障教育发展、推动教育改革、推进教育公平、提高教育质量的政策引领作用。2.全面贯彻执行党和国家有关教育工作的方针政策、法律法规，拟订麦盖提县落实自治区、地区教育改革与发展政策和规划的措施、方案，并组织实施；3.负责义务教育的宏观指导和协调，推进义务教育均衡发展，促进教育公平；指导普通高中教育、学前教育和民办教育工作，加强高校基础能力建设，完善城乡义务教育经费保障机制，保障中小学正常运转，保证学校校舍安全；4.统筹指导职业教育发展改革和职业指导工作，指导开展就业创业工作；5.指导教育系统人才队伍建设，主管教师培养规划和组织实施工作，负责公费师范毕业生就业管理服务工作；负责教师资格认定和继续教育等工作。组织、指导教育系统专业技术职务评聘和民族语言文字翻译职称评定工作；6.负责县委、县人民政府交办的其他任务。</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23202.43</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2849.38</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适龄残疾儿童义务教育入学率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&gt;=97%</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高中阶段教育毛入学率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&gt;=98%</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九年义务教育巩固率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普惠性幼儿园覆盖率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学前教育毛入学率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&gt;=98%</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各级各类学校享受资助补助政策学生人次</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&gt;=13.86万人次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义务教育校舍安全保障项目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郝天亮</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2005.00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2005.00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根据两个资金文件下达资金2552万元。主要用于第七小学（增加面层）、五一林场小学、希依提墩乡中心小学（增加面层），央塔克乡第二小学，吐曼塔勒乡第一小学、第二小学、尕孜库勒乡巴格艾日克小学、尕孜库勒乡麦迪尼帕合特勒克村（增加面层），克孜勒阿瓦提乡第一小学、库木库萨尔乡中心小学（增加面层）等十所新建运动场。第二小学、第三小学、第六小学、央塔克乡第一小学，央塔克乡第一小学进行运动场维修改造。尕孜库勒乡中心小学、克孜勒阿瓦提乡第二小学、库尔玛乡中心小学进行篮球场改造。第五小学新建看台一座，购置护眼灯及黑板灯120个。项目实施可加强学校体育设施建设，提高学生体质健康水平，提高学校综合素质，促进教育高质量发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新建运动场、看台学校数量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&gt;=11所</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维修改造运动场、篮球场学校数量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&gt;=8所</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购置护眼灯及黑板灯数量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&gt;=120个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工程验收合格率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项目完工时间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年11月30日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项目工程费用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&lt;=2267.62万元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项目其他费用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&lt;=282.38万</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护眼灯及黑板灯购置费用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提高学生体质健康水平</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师生满意度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年“三区”人才计划教师专项工作补助经费项目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毛娟</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46.00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46.00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为46万元，主要用于我县乡镇与学校教师轮岗交流的补助发放，其中上半年三区人才计划选派人数19名，下半年三区人才计划选派人数22人，银龄讲学计划招募人数5人，每人1万元/学期标准，按月发放，预计发放10个月。项目的实施项可进一步优化改善学校教师队伍结构，提升教育教学质量和管理水平，切实推进新疆双语教育事业发展，培养社会主义建设者和接班人，实现社会稳定和长治久安总目标贡献力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上半年支教教师人数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&gt;=19人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=34人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下半年支教教师人数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&gt;=22人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=19人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下半年银龄讲学计划招募教师人数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补助发放覆盖率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补助保障月份数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&gt;=10个月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“三区”人才教师人均补助成本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&lt;=1万元/每学期</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1万元/学期</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提升教育教学质量和管理水平</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提升</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提升</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“三区”人才教师满意度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年中央专项彩票公益金支持乡村学校少年宫项目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李瑞芬</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6.00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6.00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金额6万元，要用于保障5所乡村学校少年宫建设运营及举办活动经费，包括活动服装、道具及体育用品，预计采购5批次。项目的实施扩大受益学生范围人数，提升农村少年儿童的思想道德素质，丰富农村少年儿童的精神文化生活，促进农村少年儿童健康成长。</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涉及少年宫数量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&gt;=5所</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6所</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采购活动服装、道具及体育用品批次</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&gt;=5批次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年8月31日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每所少年宫运转补助资金</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&lt;=1.2万元/所</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1.5万元/所</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丰富农村少年儿童的精神文化生活</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有效丰富</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提升</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学生和家长满意度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年中小学、幼儿园食堂厨师人员工资项目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阿孜姑·玉素甫</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633.42</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633.42</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总金额为633.42万元，主要用于麦盖提县77所中小学、幼儿园食堂工作人员工资，其中初中主厨39人工资合计117万元，寄宿制小学主厨32人工资合计89.6万元，县直非寄宿制小学主厨41人工资合计80.14万元，乡镇非寄宿制小学、幼儿园主厨23人工资合计37.26万元，保洁191人工资合计309.42万元。项目的实施可以有效提高食堂食堂从业人员工作积极性，提高学生营养膳食质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初中主厨人员数量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&gt;=39人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小学、幼儿园主厨人员数量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&gt;=96人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保洁人员数量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&gt;=191人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食堂卫生达标率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工资发放月份数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&gt;=10个月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初中主厨人员工资成本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&lt;=117万元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小学、幼儿园主厨人员工资成本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&lt;=207万元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保洁人员工资成本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&lt;=309.42万元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有效提高食堂食堂从业人员工作积极性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食堂工作人员满意度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年中等职业学校中央现代职业教育质量提升计划</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台金玉</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资金3万元，主要用于我校1+X证书考核工作。组织学生参与汽车运用与维修、22人智能新能源汽车职业技能等级证书考核（考核费标准500元/人次）、17人旅行策划与管理（EEPM）职业技能等级证书考核（考核费标准420元/人次）、29人服装陈列设计职业技能等级证书考核（考核费标准395元/人次），用于其他资金0.0405万元。项目的实施有助于提高学生就业能力。</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证书考点考评专业数量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参与证书考核学生数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&gt;=68人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考核合格率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&gt;=80%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年10月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年9月29日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服装陈列1+X技能等级考核费成本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&lt;=1.145万元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1.35万元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旅游策划与管理1+X技能等级考核费成本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&lt;=0.714万元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0.42万元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汽车运用与维修1+X技能等级考核费成本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&lt;=1.1万元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1.19万元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其他成本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&lt;=0.0405万元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0.018万元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有效提高学生就业能力</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学生满意度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年中等职业学校免教材费项目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台金玉</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58.71</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58.71</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本项目资金58.71万元，主要用于中职院校1597名学生的教材购置，资助标准为每生每年300元。项目的实施保障课前到书，人手一册，减轻家庭经济困难学生生活负担，同时确保新学期教育教学工作有序开展。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享受补助人数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&gt;=1957人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2103人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课前到书率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教材合格率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年11月30日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年11月14日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教材费人均补助标准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&lt;=0.03万元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0.03万元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减轻家庭经济困难学生生活负担</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有效减轻</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学生满意度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年中等职业教育免学费项目（中央第一批）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台金玉</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286.00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286.00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资金370万元，主要用于保障学校日常运转、完成教育教学活动、校外实习实训支出和其他日常工作任务等方面的支出，预计采购我校各专业实训设备1台，进行学校维修维护4次，享受公用经费政策学生数为1957人。项目的实施有利于减轻困难学生家庭负担，同时保障学校正常运转，提高办学条件，提升教育教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受助学生人数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&gt;=1957人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2103人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采购专业实训设备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&gt;=1台</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维修维护次数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设备验收合格率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经费保障月份数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=12个月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采购专业实训设备成本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&lt;=99.46万元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维修维护费用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&lt;=99.10万元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水电暖等其他办公费用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&lt;=171.44万元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提高办学条件，提升教育教量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显著提高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显著</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学生满意度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年中等职业教育免学费项目（自治区第一批）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台金玉</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84.00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84.00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资金370万元，主要用于保障学校日常运转、完成教育教学活动、校外实习实训支出和其他日常工作任务等方面的支出，预计采购我校各专业实训设备1台，进行学校维修维护4次，享受公用经费政策学生数为1957人。项目的实施有利于减轻困难学生家庭负担，同时保障学校正常运转，提高办学条件，提升教育教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受助学生人数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&gt;=1957人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2103人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采购专业实训设备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&gt;=1台</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维修维护次数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设备验收合格率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经费保障月份数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=12个月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采购专业实训设备成本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&lt;=99.46万元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维修维护费用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&lt;=99.10万元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水电暖等其他办公费用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&lt;=171.44万元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提高办学条件，提升教育教量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显著提高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显著</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学生满意度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年中等职业教育助学金县级配套项目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台金玉</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33.98</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33.98</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总金额为425.44万元，主要用于发放中等职业学校助学金，其中一档助学金486人，标准为2700元/人，合计131.22万元；二档助学金946人，标准为2300元/人，合计217.58万元；三档助学金464人，标准为1651.81元/人，合计76.64万元。项目的实施有助于减轻学生家庭经济负担，提升学生学习积极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一档助学金人数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&gt;=486人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二档助学金人数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&gt;=946人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三档助学金人数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&gt;=464人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资助政策覆盖率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补助发放完成时限</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年12月20日前</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一档助学金资助标准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&lt;=2700元/人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二档助学金资助标准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&lt;=2300元/人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三档助学金资助标准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&lt;=1651.81元/人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减轻学生家庭经济负担</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有效减轻</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减轻</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受益学生满意度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&gt;=98%</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年中等职业教育助学金项目（中央第一批）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台金玉</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312.02</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312.02</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总金额为425.44万元，主要用于发放中等职业学校助学金，其中一档助学金486人，标准为2700元/人，合计131.22万元；二档助学金946人，标准为2300元/人，合计217.58万元；三档助学金464人，标准为1651.81元/人，合计76.64万元。项目的实施有助于减轻学生家庭经济负担，提升学生学习积极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一档助学金人数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&gt;=486人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二档助学金人数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&gt;=946人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三档助学金人数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&gt;=464人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资助政策覆盖率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补助发放完成时限</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年12月20日前</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一档助学金资助标准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&lt;=2700元/人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二档助学金资助标准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&lt;=2300元/人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三档助学金资助标准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&lt;=1651.81元/人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减轻学生家庭经济负担</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有效减轻</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减轻</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受益学生满意度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&gt;=98%</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年中等职业教育助学金项目（自治区第一批）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台金玉</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52.18</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52.18</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总金额为425.44万元，主要用于发放中等职业学校助学金，其中一档助学金486人，标准为2700元/人，合计131.22万元；二档助学金946人，标准为2300元/人，合计217.58万元；三档助学金464人，标准为1651.81元/人，合计76.64万元。项目的实施有助于减轻学生家庭经济负担，提升学生学习积极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一档助学金人数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&gt;=486人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二档助学金人数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&gt;=946人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三档助学金人数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&gt;=464人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资助政策覆盖率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补助发放完成时限</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年12月20日前</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一档助学金资助标准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&lt;=2700元/人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二档助学金资助标准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&lt;=2300元/人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三档助学金资助标准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&lt;=1651.81元/人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减轻学生家庭经济负担</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有效减轻</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减轻</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受益学生满意度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&gt;=98%</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年中等职业教育学校学生免住宿费免教材费项目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台金玉</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126.54</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126.54</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资金126.54万元，主要用于学生宿舍维修，水电，取暖，学生被褥床单被套等开支，享受免住宿费免教材政策学生数为1957名，预计采购学生宿舍用品2批次。项目的实施保障中等职业学校正常运转，减轻家庭经济困难学生的生活负担，帮助学生顺利完成学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享受免学费免教材费学生人数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&gt;=1957人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2103人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采购学生宿舍用品批次</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&gt;=2批次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采购完成时限</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年10月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年10月25日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采购学生宿舍用品成本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&lt;=22.05万元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维修维护费用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&lt;=95.01万元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水费、取暖费等办公费用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&lt;=9.48万元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减轻经济困难学生的生活负担</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有效减轻</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学生满意度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年中等职业教育学校生均公用经费项目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台金玉</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211.00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211.00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总金额422万元，主要用于保障学校日常运转、完成教育教学活动、校外实习实训支出和其他日常工作任务等方面的支出，预计采购我校各专业实训所需耗材5批，进行学校维修维护4次，享受公用经费政策学生数为1957人。项目的实施有利于减轻困难学生家庭负担，同时保障学校正常运转，提升办学条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学生人数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&gt;=1957人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2103人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采购实训耗材批次</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&gt;=5批</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学校维修维护次数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经费保障月份数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=12个月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采购实训耗材成本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&lt;=147.12万元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维修维护费用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&lt;=194.06万元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水电暖费等其他学校办公费用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&lt;=80.82万元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提升办学条件</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有效提升</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提升</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学生满意度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年中等职业教育学生生均公用经费县级配套项目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台金玉</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211.00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211.00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总金额422万元，主要用于保障学校日常运转、完成教育教学活动、校外实习实训支出和其他日常工作任务等方面的支出，预计采购我校各专业实训所需耗材5批，进行学校维修维护4次，享受公用经费政策学生数为1957人。项目的实施有利于减轻困难学生家庭负担，同时保障学校正常运转，提升办学条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学生人数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&gt;=1957人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2103人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采购实训耗材批次</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&gt;=5批</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学校维修维护次数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经费保障月份数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=12个月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采购实训耗材成本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&lt;=147.12万元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维修维护费用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&lt;=194.06万元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水电暖费等其他学校办公费用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&lt;=80.82万元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提升办学条件</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有效提升</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提升</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学生满意度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年义务教育公用经费（初中）县级配套项目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李瑞芬</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72.39</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72.39</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为5158.4万元，主要用于保障45所中小学正常运转、完成教育教学活动和其他日常工作任务等，具体实施范围包括：水、电、取暖、基本办公运转，教师培训，交通差旅、邮电、设备及图书材料等购置，以及房屋设备的日常维修维护等，按照政策享受公用经费人数：小学28694人、初中15483人、寄宿制学生增加公用经费补助20473人，随班就读学生数226人，特殊教育学生人数66人。项目的实施有效改善办学条件、提升教学质量，保障中小学日常运转。</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享受公用经费小学人数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&gt;=28694人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33171人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享受公用经费初中人数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&gt;=15483人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13869人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享受公用经费寄宿制学生人数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&gt;=20473人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21630人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享受公用经费残疾儿童人数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&gt;=66人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享受公用经费随班就读学生数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&gt;=226人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273人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公用经费享受比例</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经费保障月份数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=12个月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初中生公用经费数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&lt;=252.16万元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小学生公用经费数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&lt;=182.95万元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改善办学条件、提升教学质量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有效改善</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改善</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受益学生满意度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年义务教育公用经费（特教）县级配套项目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李瑞芬</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6.79</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6.79</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为5158.4万元，主要用于保障45所中小学正常运转、完成教育教学活动和其他日常工作任务等，具体实施范围包括：水、电、取暖、基本办公运转，教师培训，交通差旅、邮电、设备及图书材料等购置，以及房屋设备的日常维修维护等，按照政策享受公用经费人数：小学28694人、初中15483人、寄宿制学生增加公用经费补助20473人，随班就读学生数226人，特殊教育学生人数66人。项目的实施有效改善办学条件、提升教学质量，保障中小学日常运转。</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享受公用经费小学人数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&gt;=28694人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33171人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享受公用经费初中人数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&gt;=15483人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13869人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享受公用经费寄宿制学生人数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&gt;=20473人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21630人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享受公用经费残疾儿童人数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&gt;=66人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享受公用经费随班就读学生数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&gt;=226人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273人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公用经费享受比例</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经费保障月份数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=12个月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初中生公用经费数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&lt;=252.16万元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小学生公用经费数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&lt;=182.95万元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改善办学条件、提升教学质量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有效改善</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改善</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受益学生满意度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年义务教育地方课程免费教科书县级配套项目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亚库普·图尔荪</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0.77</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0.77</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项目资金2.77万元，计划用于用于全县45所义务教育阶段学校</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年春季和秋季学期地方课程免费教科书结算金额203271.19元的10%，采购图书28629册，落实国家义务教育政策，为学生提供免费教科书，保障学生顺利开展学习。</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采购图书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&gt;=28629册</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28629册</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学校数量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&gt;=45所</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45所</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免费教材学生覆盖率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年11月30日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年11月30日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教材平均成本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&lt;=0.96元/册</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6.9元/册</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提高学生学习积极性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学生满意度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年义务教育地方课程免费教科书项目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亚库普·图尔荪</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项目资金2.77万元，计划用于用于全县45所义务教育阶段学校</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年春季和秋季学期地方课程免费教科书结算金额203271.19元的10%，采购图书28629册，落实国家义务教育政策，为学生提供免费教科书，保障学生顺利开展学习。</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采购图书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&gt;=28629册</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28629册</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学校数量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&gt;=45所</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45所</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免费教材学生覆盖率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年11月30日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年11月30日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教材平均成本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&lt;=0.96元/册</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6.9元/册</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提高学生学习积极性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学生满意度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年义务教育学生营养膳食补助项目（中央第一批）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阿孜姑·玉素甫</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3073.61</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3073.61</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金额为3073.61万元，主要用于麦盖提县城乡义务教育阶段42137名学生进行营养膳食补助，其中：初中学生15483人，小学学生26654人，营养膳食生均补助标准为7元/生/天，预计可保障天数为199天。项目的实施有助于改善农村学生营养状况，提高学生健康水平，减轻困难学生家庭经济负担，为促进学生的全面发展打下坚实基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营养改善计划国家试点初中学生数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&gt;=15483人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13904人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营养改善计划国家试点小学学生数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&gt;=26654人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30893人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营养改善计划食品安全达标率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营养改善计划保障天数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&gt;=199天</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200天</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初中学生营养膳食生均补助成本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&lt;=2167.31万元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1359.34万元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小学学生营养膳食生均补助成本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&lt;=3731.02万元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3020.31万元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改善农村学生营养状况</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改善</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改善</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受助学生满意度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年义务教育特岗教师工资补助项目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毛娟</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224.90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224.90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总金额224.9万元，主要用于发放特岗教师工资，发放工资人数为72人，其中2022年43名特岗教师，按26000元/人标准发放，合计安排资金111.80万元，2023年29名特岗教师，按39000元/人标准发放，合计安排资金113.10万元。项目的实施可有效缓解义务教育阶段学校国家通用语言授课教师队伍不足的矛盾，进一步优化改善学校教师队伍结构，有效改善教师队伍建设情况，提升教育教学质量和管理水平。</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2022年义务教育特岗教师工资补助人数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&gt;=43人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涉及学校数量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&gt;=13所</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17所</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2023年义务教育特岗教师工资补助人数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&gt;=29人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特岗教师招聘计划完成率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工资发放月份数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&gt;=12个月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2022年义务教育特岗教师工资补助人均标准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&lt;=26000元/人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2023年义务教育特岗教师工资补助人均标准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&lt;=39000元/人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有效改善教师队伍建设情况</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有效改善</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特岗教师满意度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年义务教育薄弱环节改善与能力提升补助项目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郝天亮</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1400.00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1400.00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该项目安排资金1400万元，主要用于麦盖提县第一中学等10所学校购置设备设施，其中：智慧黑板265套318万元，美术教室设备8间48万元，音乐教室11间165万元，小学科学教室7间154万元，中学理化生实验仪器设备9套649万元，计算机教室1间30万元，食堂设备消毒柜24个6万元，办公电脑50台30万元。项目的实施有助于提高学校综合素质，促进教育均衡发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购置各类教室仪器设备数量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&gt;=36套</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购置智慧黑板数量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&gt;=265套</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购置办公电脑数量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&gt;=50台</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购置食堂设备消毒柜数量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&gt;=24个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采购完工时限</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年11月30日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年10月31日前</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购置办公电脑</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&lt;=30万元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购置智慧黑板</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&lt;=318万元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购置各类教室仪器设备成本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&lt;=1046万元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购置食堂设备消毒柜费用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&lt;=6万元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提高学校综合素质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师生满意度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年义务教育阶段班主任津贴补助项目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毛娟</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117.00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117.00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为117万元，用于发放全县21所学校义务教育班主任补贴，预计发放10个月，合计9750人次。项目的实施通过正面宣传引导，让广大教师不仅切实感受到惠民政策的利好，更加全面地认识到义务教育阶段学校绩效工资政策的激励作用，全身心投入教书育人工作，为有序落实好义务教育阶段学校班主任津贴部分补助资金政策，共同营造良好的氛围，提高教师的工作积极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班主任补贴涉及学校数量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&gt;=21所</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=20所</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班主任补贴发放人次</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&gt;=9750人次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=10500人次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补助资金发放覆盖率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补助发放月份</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&gt;=10个月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10个月</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义务教育班主任津补贴标准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&lt;=120元/月/人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120元/月/人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提高教师的工作积极性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接受补助班主任满意度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年乡村教师生活补助项目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毛娟</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389.08</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389.08</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金额为389.08万元，主要用于我县9个乡镇小学、幼儿园的在岗教师1443人发放乡村教师生活补助，预计发放10个月。项目的实施可以有效提高乡村教师生活质量，增强职业吸引力，稳定基层师资队伍。此举既能保障农村儿童受教育权，促进教育公平，为乡村振兴储备人才资源。</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涉及乡镇数量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9个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享受补助人数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&gt;=1443人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1584人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补助发放覆盖率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补助发放月份</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&gt;=10个月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10个月</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乡村教师人均发放金额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&lt;=2696.33元/人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2698.9元/人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提高乡村教师生活质量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受助乡村教师满意度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年义务教育公用经费（小学）县级配套项目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李瑞芬</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72.71</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72.71</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为5158.4万元，主要用于保障45所中小学正常运转、完成教育教学活动和其他日常工作任务等，具体实施范围包括：水、电、取暖、基本办公运转，教师培训，交通差旅、邮电、设备及图书材料等购置，以及房屋设备的日常维修维护等，按照政策享受公用经费人数：小学28694人、初中15483人、寄宿制学生增加公用经费补助20473人，随班就读学生数226人，特殊教育学生人数66人。项目的实施有效改善办学条件、提升教学质量，保障中小学日常运转。</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享受公用经费小学人数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&gt;=28694人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33171人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享受公用经费初中人数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&gt;=15483人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13869人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享受公用经费寄宿制学生人数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&gt;=20473人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21630人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享受公用经费残疾儿童人数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&gt;=66人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享受公用经费随班就读学生数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&gt;=226人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273人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公用经费享受比例</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经费保障月份数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=12个月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初中生公用经费数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&lt;=252.16万元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小学生公用经费数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&lt;=182.95万元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改善办学条件、提升教学质量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有效改善</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改善</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受益学生满意度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年小学教育公用经费项目（中央第一批）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李瑞芬</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2488.65</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2488.65</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为5158.4万元，主要用于保障45所中小学正常运转、完成教育教学活动和其他日常工作任务等，具体实施范围包括：水、电、取暖、基本办公运转，教师培训，交通差旅、邮电、设备及图书材料等购置，以及房屋设备的日常维修维护等，按照政策享受公用经费人数：小学28694人、初中15483人、寄宿制学生增加公用经费补助20473人，随班就读学生数226人，特殊教育学生人数66人。项目的实施有效改善办学条件、提升教学质量，保障中小学日常运转。</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享受公用经费小学人数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&gt;=28694人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33171人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享受公用经费初中人数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&gt;=15483人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13869人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享受公用经费寄宿制学生人数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&gt;=20473人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21630人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享受公用经费残疾儿童人数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&gt;=66人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享受公用经费随班就读学生数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&gt;=226人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273人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公用经费享受比例</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经费保障月份数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=12个月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初中生公用经费数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&lt;=252.16万元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小学生公用经费数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&lt;=182.95万元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改善办学条件、提升教学质量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有效改善</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改善</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受益学生满意度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年小学教育公用经费项目（自治区第一批）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李瑞芬</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530.56</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530.56</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为5158.4万元，主要用于保障45所中小学正常运转、完成教育教学活动和其他日常工作任务等，具体实施范围包括：水、电、取暖、基本办公运转，教师培训，交通差旅、邮电、设备及图书材料等购置，以及房屋设备的日常维修维护等，按照政策享受公用经费人数：小学28694人、初中15483人、寄宿制学生增加公用经费补助20473人，随班就读学生数226人，特殊教育学生人数66人。项目的实施有效改善办学条件、提升教学质量，保障中小学日常运转。</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享受公用经费小学人数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&gt;=28694人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33171人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享受公用经费初中人数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&gt;=15483人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13869人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享受公用经费寄宿制学生人数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&gt;=20473人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21630人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享受公用经费残疾儿童人数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&gt;=66人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享受公用经费随班就读学生数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&gt;=226人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273人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公用经费享受比例</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经费保障月份数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=12个月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初中生公用经费数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&lt;=252.16万元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小学生公用经费数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&lt;=182.95万元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改善办学条件、提升教学质量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有效改善</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改善</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受益学生满意度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年初中教育公用经费项目（中央第一批）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李瑞芬</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1471.51</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1471.51</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为5158.4万元，主要用于保障45所中小学正常运转、完成教育教学活动和其他日常工作任务等，具体实施范围包括：水、电、取暖、基本办公运转，教师培训，交通差旅、邮电、设备及图书材料等购置，以及房屋设备的日常维修维护等，按照政策享受公用经费人数：小学28694人、初中15483人、寄宿制学生增加公用经费补助20473人，随班就读学生数226人，特殊教育学生人数66人。项目的实施有效改善办学条件、提升教学质量，保障中小学日常运转。</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享受公用经费小学人数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&gt;=28694人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33171人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享受公用经费初中人数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&gt;=15483人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13869人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享受公用经费寄宿制学生人数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&gt;=20473人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21630人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享受公用经费残疾儿童人数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&gt;=66人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享受公用经费随班就读学生数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&gt;=226人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273人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公用经费享受比例</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经费保障月份数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=12个月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初中生公用经费数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&lt;=252.16万元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小学生公用经费数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&lt;=182.95万元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改善办学条件、提升教学质量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有效改善</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改善</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受益学生满意度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年初中教育公用经费项目（自治区第一批）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李瑞芬</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313.71</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313.71</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为5158.4万元，主要用于保障45所中小学正常运转、完成教育教学活动和其他日常工作任务等，具体实施范围包括：水、电、取暖、基本办公运转，教师培训，交通差旅、邮电、设备及图书材料等购置，以及房屋设备的日常维修维护等，按照政策享受公用经费人数：小学28694人、初中15483人、寄宿制学生增加公用经费补助20473人，随班就读学生数226人，特殊教育学生人数66人。项目的实施有效改善办学条件、提升教学质量，保障中小学日常运转。</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享受公用经费小学人数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&gt;=28694人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33171人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享受公用经费初中人数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&gt;=15483人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13869人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享受公用经费寄宿制学生人数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&gt;=20473人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21630人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享受公用经费残疾儿童人数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&gt;=66人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享受公用经费随班就读学生数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&gt;=226人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273人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公用经费享受比例</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经费保障月份数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=12个月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初中生公用经费数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&lt;=252.16万元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小学生公用经费数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&lt;=182.95万元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改善办学条件、提升教学质量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有效改善</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改善</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受益学生满意度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年特殊教育公用经费项目（中央第一批）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李瑞芬</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166.56</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166.56</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为5158.4万元，主要用于保障45所中小学正常运转、完成教育教学活动和其他日常工作任务等，具体实施范围包括：水、电、取暖、基本办公运转，教师培训，交通差旅、邮电、设备及图书材料等购置，以及房屋设备的日常维修维护等，按照政策享受公用经费人数：小学28694人、初中15483人、寄宿制学生增加公用经费补助20473人，随班就读学生数226人，特殊教育学生人数66人。项目的实施有效改善办学条件、提升教学质量，保障中小学日常运转。</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享受公用经费小学人数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&gt;=28694人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33171人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享受公用经费初中人数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&gt;=15483人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13869人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享受公用经费寄宿制学生人数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&gt;=20473人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21630人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享受公用经费残疾儿童人数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&gt;=66人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享受公用经费随班就读学生数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&gt;=226人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273人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公用经费享受比例</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经费保障月份数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=12个月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初中生公用经费数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&lt;=252.16万元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小学生公用经费数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&lt;=182.95万元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改善办学条件、提升教学质量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有效改善</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改善</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受益学生满意度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年特殊教育公用经费项目（自治区第一批）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李瑞芬</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35.51</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35.51</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为5158.4万元，主要用于保障45所中小学正常运转、完成教育教学活动和其他日常工作任务等，具体实施范围包括：水、电、取暖、基本办公运转，教师培训，交通差旅、邮电、设备及图书材料等购置，以及房屋设备的日常维修维护等，按照政策享受公用经费人数：小学28694人、初中15483人、寄宿制学生增加公用经费补助20473人，随班就读学生数226人，特殊教育学生人数66人。项目的实施有效改善办学条件、提升教学质量，保障中小学日常运转。</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享受公用经费小学人数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&gt;=28694人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33171人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享受公用经费初中人数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&gt;=15483人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13869人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享受公用经费寄宿制学生人数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&gt;=20473人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21630人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享受公用经费残疾儿童人数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&gt;=66人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享受公用经费随班就读学生数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&gt;=226人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273人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公用经费享受比例</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经费保障月份数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=12个月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初中生公用经费数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&lt;=252.16万元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小学生公用经费数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&lt;=182.95万元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改善办学条件、提升教学质量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有效改善</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改善</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受益学生满意度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年家庭经济困难学生生活补助（小学）县级配套项目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阿孜姑·玉素甫</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82.20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82.20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总金额为3339.78万元，主要用于补助家庭经济困学生寄宿生20828人，其中小学寄宿生8545人，补助标准每生/年1250元；初中寄宿生12283人，补助标准每生/年1500元。计划补助家庭经济困难非寄宿生学生6685人，其中小学非寄宿生5774人，补助标准每生/年625元；初中非寄宿生911人，补助标准生/年750元。项目的实施旨在进一步减轻义务教育阶段家庭经济困难学生家庭的经济负担，改善困难学生家庭生活条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寄宿生小学阶段人数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&gt;=8545人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9606人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寄宿生初中阶段人</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&gt;=12283人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非寄宿生小学阶段人数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&gt;=5774人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6215人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非寄宿生初中阶段人数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&gt;=911人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347人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寄宿生生活补助享受比例</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补助保障月份数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=12个月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寄宿生小学阶段补助成本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&lt;=1068.12万元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1201.25万元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寄宿生初中阶段补助成本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&lt;=1842.45万元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1804.27万元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非寄宿生小学阶段补助成本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&lt;=360.88万元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388.44万元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非寄宿生初中阶段补助成本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&lt;=68.33万元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26.02万元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改善困难学生家庭生活条件</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改善</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改善</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受助学生满意度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年小学教育家庭经济困难学生生活补助（综合奖补）项目（中央第一批）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阿孜姑·玉素甫</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167.92</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167.92</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总金额为3339.78万元，主要用于补助家庭经济困学生寄宿生20828人，其中小学寄宿生8545人，补助标准每生/年1250元；初中寄宿生12283人，补助标准每生/年1500元。计划补助家庭经济困难非寄宿生学生6685人，其中小学非寄宿生5774人，补助标准每生/年625元；初中非寄宿生911人，补助标准生/年750元。项目的实施旨在进一步减轻义务教育阶段家庭经济困难学生家庭的经济负担，改善困难学生家庭生活条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寄宿生小学阶段人数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&gt;=8545人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9606人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寄宿生初中阶段人</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&gt;=12283人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非寄宿生小学阶段人数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&gt;=5774人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6215人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非寄宿生初中阶段人数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&gt;=911人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347人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寄宿生生活补助享受比例</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补助保障月份数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=12个月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寄宿生小学阶段补助成本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&lt;=1068.12万元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1201.25万元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寄宿生初中阶段补助成本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&lt;=1842.45万元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1804.27万元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非寄宿生小学阶段补助成本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&lt;=360.88万元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388.44万元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非寄宿生初中阶段补助成本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&lt;=68.33万元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26.02万元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改善困难学生家庭生活条件</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改善</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改善</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受助学生满意度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年小学教育家庭经济困难学生生活补助项目（中央第一批）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阿孜姑·玉素甫</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722.44</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722.44</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总金额为3339.78万元，主要用于补助家庭经济困学生寄宿生20828人，其中小学寄宿生8545人，补助标准每生/年1250元；初中寄宿生12283人，补助标准每生/年1500元。计划补助家庭经济困难非寄宿生学生6685人，其中小学非寄宿生5774人，补助标准每生/年625元；初中非寄宿生911人，补助标准生/年750元。项目的实施旨在进一步减轻义务教育阶段家庭经济困难学生家庭的经济负担，改善困难学生家庭生活条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寄宿生小学阶段人数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&gt;=8545人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9606人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寄宿生初中阶段人</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&gt;=12283人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非寄宿生小学阶段人数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&gt;=5774人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6215人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非寄宿生初中阶段人数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&gt;=911人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347人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寄宿生生活补助享受比例</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补助保障月份数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=12个月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寄宿生小学阶段补助成本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&lt;=1068.12万元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1201.25万元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寄宿生初中阶段补助成本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&lt;=1842.45万元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1804.27万元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非寄宿生小学阶段补助成本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&lt;=360.88万元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388.44万元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非寄宿生初中阶段补助成本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&lt;=68.33万元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26.02万元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改善困难学生家庭生活条件</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改善</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改善</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受助学生满意度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年小学教育家庭经济困难学生生活补助项目（自治区第一批）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阿孜姑·玉素甫</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591.53</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591.53</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总金额为3339.78万元，主要用于补助家庭经济困学生寄宿生20828人，其中小学寄宿生8545人，补助标准每生/年1250元；初中寄宿生12283人，补助标准每生/年1500元。计划补助家庭经济困难非寄宿生学生6685人，其中小学非寄宿生5774人，补助标准每生/年625元；初中非寄宿生911人，补助标准生/年750元。项目的实施旨在进一步减轻义务教育阶段家庭经济困难学生家庭的经济负担，改善困难学生家庭生活条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寄宿生小学阶段人数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&gt;=8545人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9606人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寄宿生初中阶段人</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&gt;=12283人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非寄宿生小学阶段人数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&gt;=5774人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6215人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非寄宿生初中阶段人数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&gt;=911人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347人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寄宿生生活补助享受比例</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补助保障月份数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=12个月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寄宿生小学阶段补助成本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&lt;=1068.12万元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1201.25万元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寄宿生初中阶段补助成本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&lt;=1842.45万元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1804.27万元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非寄宿生小学阶段补助成本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&lt;=360.88万元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388.44万元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非寄宿生初中阶段补助成本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&lt;=68.33万元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26.02万元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改善困难学生家庭生活条件</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改善</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改善</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受助学生满意度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年初中教育家庭经济困难学生生活补助（综合奖补）项目（中央第一批）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阿孜姑·玉素甫</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179.64</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179.64</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总金额为3339.78万元，主要用于补助家庭经济困学生寄宿生20828人，其中小学寄宿生8545人，补助标准每生/年1250元；初中寄宿生12283人，补助标准每生/年1500元。计划补助家庭经济困难非寄宿生学生6685人，其中小学非寄宿生5774人，补助标准每生/年625元；初中非寄宿生911人，补助标准生/年750元。项目的实施旨在进一步减轻义务教育阶段家庭经济困难学生家庭的经济负担，改善困难学生家庭生活条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寄宿生小学阶段人数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&gt;=8545人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9606人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寄宿生初中阶段人</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&gt;=12283人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非寄宿生小学阶段人数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&gt;=5774人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6215人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非寄宿生初中阶段人数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&gt;=911人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347人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寄宿生生活补助享受比例</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补助保障月份数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=12个月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寄宿生小学阶段补助成本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&lt;=1068.12万元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1201.25万元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寄宿生初中阶段补助成本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&lt;=1842.45万元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1804.27万元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非寄宿生小学阶段补助成本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&lt;=360.88万元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388.44万元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非寄宿生初中阶段补助成本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&lt;=68.33万元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26.02万元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改善困难学生家庭生活条件</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改善</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改善</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受助学生满意度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年初中教育家庭经济困难学生生活补助项目（中央第一批）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阿孜姑·玉素甫</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799.76</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799.76</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总金额为3339.78万元，主要用于补助家庭经济困学生寄宿生20828人，其中小学寄宿生8545人，补助标准每生/年1250元；初中寄宿生12283人，补助标准每生/年1500元。计划补助家庭经济困难非寄宿生学生6685人，其中小学非寄宿生5774人，补助标准每生/年625元；初中非寄宿生911人，补助标准生/年750元。项目的实施旨在进一步减轻义务教育阶段家庭经济困难学生家庭的经济负担，改善困难学生家庭生活条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寄宿生小学阶段人数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&gt;=8545人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9606人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寄宿生初中阶段人</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&gt;=12283人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非寄宿生小学阶段人数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&gt;=5774人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6215人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非寄宿生初中阶段人数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&gt;=911人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347人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寄宿生生活补助享受比例</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补助保障月份数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=12个月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寄宿生小学阶段补助成本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&lt;=1068.12万元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1201.25万元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寄宿生初中阶段补助成本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&lt;=1842.45万元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1804.27万元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非寄宿生小学阶段补助成本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&lt;=360.88万元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388.44万元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非寄宿生初中阶段补助成本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&lt;=68.33万元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26.02万元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改善困难学生家庭生活条件</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改善</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改善</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受助学生满意度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年初中教育家庭经济困难学生生活补助项目（自治区第一批）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阿孜姑·玉素甫</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632.85</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632.85</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总金额为3339.78万元，主要用于补助家庭经济困学生寄宿生20828人，其中小学寄宿生8545人，补助标准每生/年1250元；初中寄宿生12283人，补助标准每生/年1500元。计划补助家庭经济困难非寄宿生学生6685人，其中小学非寄宿生5774人，补助标准每生/年625元；初中非寄宿生911人，补助标准生/年750元。项目的实施旨在进一步减轻义务教育阶段家庭经济困难学生家庭的经济负担，改善困难学生家庭生活条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寄宿生小学阶段人数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&gt;=8545人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9606人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寄宿生初中阶段人</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&gt;=12283人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非寄宿生小学阶段人数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&gt;=5774人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6215人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非寄宿生初中阶段人数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&gt;=911人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347人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寄宿生生活补助享受比例</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补助保障月份数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=12个月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寄宿生小学阶段补助成本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&lt;=1068.12万元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1201.25万元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寄宿生初中阶段补助成本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&lt;=1842.45万元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1804.27万元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非寄宿生小学阶段补助成本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&lt;=360.88万元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388.44万元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非寄宿生初中阶段补助成本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&lt;=68.33万元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26.02万元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改善困难学生家庭生活条件</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改善</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改善</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受助学生满意度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年家庭经济困难学生生活补助（初中）县级配套项目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阿孜姑·玉素甫</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92.70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92.70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总金额为3339.78万元，主要用于补助家庭经济困学生寄宿生20828人，其中小学寄宿生8545人，补助标准每生/年1250元；初中寄宿生12283人，补助标准每生/年1500元。计划补助家庭经济困难非寄宿生学生6685人，其中小学非寄宿生5774人，补助标准每生/年625元；初中非寄宿生911人，补助标准生/年750元。项目的实施旨在进一步减轻义务教育阶段家庭经济困难学生家庭的经济负担，改善困难学生家庭生活条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寄宿生小学阶段人数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&gt;=8545人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9606人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寄宿生初中阶段人</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&gt;=12283人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非寄宿生小学阶段人数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&gt;=5774人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6215人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非寄宿生初中阶段人数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&gt;=911人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347人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寄宿生生活补助享受比例</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补助保障月份数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=12个月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寄宿生小学阶段补助成本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&lt;=1068.12万元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1201.25万元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寄宿生初中阶段补助成本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&lt;=1842.45万元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1804.27万元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非寄宿生小学阶段补助成本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&lt;=360.88万元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388.44万元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非寄宿生初中阶段补助成本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&lt;=68.33万元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26.02万元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改善困难学生家庭生活条件</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改善</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改善</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受助学生满意度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年普通高中免学费项目（自治区第一批）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何军</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143.00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143.00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年安排资金143万元，用于麦盖提县实验中学、麦盖提县巴扎结米镇中学（日照高级中学）两个高中日常运转经费支出，保障学校正常运转，开展教育教学活动，为学生提供安全、舒适的教学环境。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学校数量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=2所</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免学费学生覆盖率（%）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经费保障时间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=12个月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水电暖费</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&lt;=252万元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办公经费</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&lt;=414万元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差旅费</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&lt;=31万元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保障学校正常运转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有效保障</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学生满意度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年普通高中助学金项目（中央第一批）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阿卜杜热伊木·伊敏</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1013.93</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1013.93</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资金1013.93万元，资金来源为中央直达资金和自治区直达资金，主要用于对10093名普通高中学生，按照一档2200元/学年、二挡1200元/学年、三挡592.46元/学年发放助学金，减轻家庭经济困难学生经济负担，顺利完成学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一档学生人数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&gt;=2831人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2831人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二档学生人数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&gt;=4262人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4262人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三档学生人数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&gt;=3000人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3000人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资助学生覆盖率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补助发放完成时限</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一档助学金标准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&lt;=2200元/学年</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2500元/年</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二档助学金标准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&lt;=1200元/学年</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1200元/年</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三档助学金标准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&lt;=592.46元/学年</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1000元/年</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减轻学生家庭经济负担</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有效减轻</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有效减轻</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学生满意度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年普通高中助学金项目（自治区第一批）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阿卜杜热伊木·伊敏</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261.65</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261.65</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资金261.65万元，资金来源为中央直达资金和自治区直达资金，主要用于对10093名普通高中学生，按照一档2200元/学年、二挡1200元/学年、三挡592.46元/学年发放助学金，减轻家庭经济困难学生经济负担，顺利完成学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一档学生人数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&gt;=2831人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2831人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二档学生人数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&gt;=4262人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4262人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三档学生人数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&gt;=3000人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3000人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资助学生覆盖率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补助发放完成时限</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一档助学金标准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&lt;=2200元/学年</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2500元/年</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二档助学金标准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&lt;=1200元/学年</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1200元/年</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三档助学金标准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&lt;=592.46元/学年</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1000元/年</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减轻学生家庭经济负担</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有效减轻</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有效减轻</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学生满意度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年普通高中免学费项目（中央第一批）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何军</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554.00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554.00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年安排资金554万元，用于麦盖提县实验中学、麦盖提县巴扎结米镇中学（日照高级中学）两个高中日常运转经费支出，保障学校正常运转，开展教育教学活动，为学生提供安全、舒适的教学环境。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学校数量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=2所</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免学费学生覆盖率（%）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经费保障时间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=12个月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水电暖费</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&lt;=252万元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办公经费</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&lt;=414万元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差旅费</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&lt;=31万元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保障学校正常运转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有效保障</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学生满意度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年农村学前教育园舍维修项目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郝天亮</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208.94</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208.94</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本项目资金下达208.94万元。用于麦盖提县</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幼儿园园舍维修改造项目，为6所幼儿园维修改造园舍及附属设施维修维护等，计划室内外暖气管网及供暖设施维修改造面积51.26平方米，宿舍楼浴室改造20.72平方米。项目的实施有助于优化幼儿园环境，促进均衡发展，为更多适龄儿童提供优质学前教育资源，缩小城乡教育差距，促进教育公平。</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幼儿园园舍维修改造项目设计幼儿园数量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&gt;=6所</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27所</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室内外暖气管网及供暖设施维修改造面积</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&gt;=51.26平方米</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宿舍楼浴室改造</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&gt;=20.72平方米</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工程验收合格率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项目完工时间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年11月30日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年9月22日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项目工程费用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&lt;=193.64万元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其他费用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&lt;=15.3万元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优化幼儿园环境</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有效优化</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优化</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师生满意度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年农村学前三年免费教育保障经费项目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李瑞芬</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1328.86</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1328.86</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总金额为1328.86万元，主要用于33所幼儿园保教费、取暖费，4746名学生伙食补助，保障农村学前教育幼儿园工作正常运转；项目的实施保障适龄幼儿接受学前免费教育，有效减轻学生家长负担，增强学生身体素质，改善办学条件，保障本县农村学前教育幼儿园工作正常运转。</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保障农村学前三年适龄幼儿数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&gt;=4746人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4977人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涉及幼儿园数量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&gt;=33所</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33所</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农村国语教育覆盖率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经费保障月份数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=12个月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幼儿园保教费</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&lt;=712.32万元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543.85万元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幼儿园取暖费</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&lt;=47.12万元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59.31万元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幼儿园学生伙食费</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&lt;=569.42万元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716.83万元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保障适龄幼儿接受学前免费教育</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保障</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学生满意度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年支持学前教育发展（园舍维修）项目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郝天亮</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347</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347</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本项目下达资金347万元，用于麦盖提县</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年幼儿园环境提升项目，为19所幼儿园维修改造园舍及附属设施维修维护。通过本项目实施，可以保障儿童安全，优化幼儿园环境，提升教育质量。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幼儿园环境提升项目涉及幼儿园数量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&gt;=19所</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11所</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工程验收合格率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项目完工时间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年11月30日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年9月22日前</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项目工程费用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&lt;=320.55万元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项目其他费用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&lt;=26.45万元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优化幼儿园环境</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有效优化</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优化</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师生满意度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年巩固教育脱贫攻坚成果同乡村振兴有效衔接-“祖国情.中华行”项目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长世鹏</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126.00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126.00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本项目总金额126万元，主要用于</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祖国情·中华行”新疆青少年爱国主义参观学习活动，预计举办两次研学活动，每次活动天数为7天，参加人数合计133人。项目的实施有利于加强山东省与新疆麦盖提两地的教育交流与合作，促进两地教育资源共享、优势互补，推进两地结对学校间的</w:t>
            </w:r>
            <w:r>
              <w:rPr>
                <w:rFonts w:hint="eastAsia" w:asciiTheme="majorEastAsia" w:hAnsiTheme="majorEastAsia" w:eastAsiaTheme="majorEastAsia"/>
                <w:sz w:val="18"/>
                <w:szCs w:val="18"/>
              </w:rPr>
              <w:t>交往交流交融</w:t>
            </w:r>
            <w:r>
              <w:rPr>
                <w:rFonts w:asciiTheme="majorEastAsia" w:hAnsiTheme="majorEastAsia" w:eastAsiaTheme="majorEastAsia"/>
                <w:sz w:val="18"/>
                <w:szCs w:val="18"/>
              </w:rPr>
              <w:t>，进一步铸牢各民族共圆祖国梦想的思想基础。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赴山东学习师生人数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&gt;=133人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127人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举办研学活动次数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研学活动举办成功率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研学活动天数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=14天</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师生均活动经费数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&lt;=9473.68元/人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10000元/人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推进两地结对学校间的交往交流交融</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有效推进</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参与研学活动师生满意度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年改善普通高中办学条件补助资金项目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郝天亮</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1039.00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1039.00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本项目总金额1039万元，主要用于新建第六中学学生宿舍楼3751.07平方米，地上五层、框架结构，并配套建设相关附属设施，采购课桌椅、床、衣柜等学校用品855套。项目的实施有利于提升教育教学环境。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新建学生宿舍面积</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&gt;=3751.07平方米</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采购课桌椅、床、衣柜等学校用品数量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&gt;=855套</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项目计划完工时间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年11月30日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项目工程费用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&lt;=862.73万元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项目其他费用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&lt;=78.44万元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设备采购费用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&lt;=97.83万元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提升教育教学环境</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有效提升</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学校师生满意度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年巩固教育脱贫攻坚成果同乡村振兴有效衔接资金项目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郝天亮</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743.00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743.00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本项目下达资金743万元，用于麦盖提县第四中学新建150米塑胶运动场，维修改造教学楼1989.81平方米，并配套建设相关附属设施。项目的实施有助于提高学校综合素质，促进教育公平与社会和谐发展。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新建塑胶运动场长度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&gt;=150米</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维修改造教学楼面积</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&gt;=1989.81平方米</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项目完工时间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年11月31日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工程费用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&lt;=685.01万元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其他费用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&lt;=57.99万元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提高学校综合素质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师生满意度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年自治区义务教育农村校舍安全保障长效机制项目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郝天亮</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547.00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547.00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根据两个资金文件下达资金2552万元。主要用于第七小学（增加面层）、五一林场小学、希依提墩乡中心小学（增加面层），央塔克乡第二小学，吐曼塔勒乡第一小学、第二小学、尕孜库勒乡巴格艾日克小学、尕孜库勒乡麦迪尼帕合特勒克村（增加面层），克孜勒阿瓦提乡第一小学、库木库萨尔乡中心小学（增加面层）等十所新建运动场。第二小学、第三小学、第六小学、央塔克乡第一小学，央塔克乡第一小学进行运动场维修改造。尕孜库勒乡中心小学、克孜勒阿瓦提乡第二小学、库尔玛乡中心小学进行篮球场改造。第五小学新建看台一座，购置护眼灯及黑板灯120个。项目实施可加强学校体育设施建设，提高学生体质健康水平，提高学校综合素质，促进教育高质量发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新建运动场、看台学校数量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&gt;=11所</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维修改造运动场、篮球场学校数量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&gt;=8所</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购置护眼灯及黑板灯数量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&gt;=120个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工程验收合格率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项目完工时间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年11月30日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项目工程费用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&lt;=2267.62万元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项目其他费用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&lt;=282.38万</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护眼灯及黑板灯购置费用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提高学生体质健康水平</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师生满意度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年县级配套支持教育事业发展项目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郝天亮</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557.32</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557.32</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根据资金申请报告申请资金557.32万元，主要用于支付13个以前年度项目尾款，包括：1.麦盖提县刀郎双语实验小学教学楼建设项目尾款49.49万元；2.麦盖提县刀郎双语小学食堂尾款101.1万元；3.喀什地区麦盖提县第三中学食堂建设项目尾款134.98万元；4.喀什地区麦盖提县第五小学运动场建设项目尾款32.33万元；5.喀什地区麦盖提县第七小学教学及辅助用房建设项目75.55万元；6.喀什地区麦盖提县第一小学教学及辅助用房建设项目尾款90.69万元；7.喀什地区麦盖提县第五中学教学及辅助用房建设项目尾款15.82万元；8.新疆中业建设工程项目管理有限公司审计费14.30万元；9.麦盖提县第三小学运动场附属建设项目尾款10万元；10.麦盖提县库尔玛乡中心小学教师周转宿舍及小学服务用房建设项目尾款10万元；11.麦盖提县2022年第一中学、第二中学附属设施建设项目尾款10万元；12.新疆鸿联建设工程咨询有限公司审计费8.19万元；13.麦盖提县2016-2017年双语幼儿园附属工程建设项目第三标段尾款4.83万元。通过项目的实施，可提高政府的公信力。</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支付尾款项目个数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&gt;=13个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工程质量核减率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=5.67%</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12</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尾款支付完成时间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年11月30日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年10月</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12</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麦盖提县刀郎双语实验小学教学楼建设项目尾款</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&lt;=49.49万元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麦盖提县刀郎双语小学食堂尾款</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&lt;=101.1万元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喀什地区麦盖提县第三中学食堂建设项目尾款</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&lt;=134.98万元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喀什地区麦盖提县第五小学运动场建设项目尾款</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&lt;=32.33万元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喀什地区麦盖提县第七小学教学及辅助用房建设项目尾款</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&lt;=75.55万元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喀什地区麦盖提县第一小学教学及辅助用房建设项目尾款</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&lt;=90.69万元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喀什地区麦盖提县第五中学教学及辅助用房建设项目尾款</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&lt;=15.82万元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新疆中业建设工程项目管理有限公司审计费</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&lt;=14.30万元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麦盖提县第三小学运动场附属建设项目尾款</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麦盖提县库尔玛乡中心小学教师周转宿舍及小学服务用房建设项目尾款</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麦盖提县2022年第一中学、第二中学附属设施建设项目尾款</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新疆鸿联建设工程咨询有限公司审计费</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&lt;=8.19万元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麦盖提县2016-2017年双语幼儿园附属工程建设项目第三标段尾款</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&lt;=4.83万元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提高政府公信力</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年教育督导经费项目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李瑞芬</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本项目资金10万元，主要用于通过实施教育督导经费项目，加强对我县80所各级各类学校和幼儿园（其中：普通高中1所、职业高中1所、义务教育段中小学45所，幼儿园33所）的经常性督导和专项督导，</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计划65名督学（其中：4名专职督学、61名责任督学）培训2次，以此提升我县督导队伍素质，从而提升我县教育管理水平，全面提高学校管理和规范化办学行为，推进县域优质均衡发展，促进县域内教育事业健康发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专职督学人数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责任督学人数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&gt;=61人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督导培训次数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培训出勤率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督学人员经费成本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&lt;=6.351万元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督学设备购买成本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&lt;=3.649万元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提升教育教学质量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有效提升</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教育服务满意度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年南疆四地州中小学幼儿园配备保安人员工资项目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亚库普·图尔荪</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270.00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270.00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项目安排资金270万元，主要用于全县80所中小学、幼儿园107名保安人员招聘以及工资发放，计划发放7个月，标准为3575.66元（含社保医保），保障保安工资发放，维护全县中小学、幼儿园校园安全稳定。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学校数量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&gt;=80所</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80所</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补助保安人数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&gt;=107人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141人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保障麦盖提县80所中小学和幼儿园校园安全稳定补助覆盖率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补助发放月份数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&gt;=7个月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每月工资标准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&lt;=0.33万元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0.33万元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维护校园稳定</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有效维护</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有效维护</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保安满意度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自聘教师经济补偿金</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毛娟</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96.55</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96.55</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金额为96.55万元，主要用于发放8个学校合计14名自聘教师解聘补偿金。项目的实施可有效解决编外教师离职权益保障不足问题，通过规范补偿机制稳定基层师资队伍，维护教师合法权益，降低劳动纠纷风险，促进教育公平与人力资源合理流动，为教育系统可持续发展提供制度保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解聘自聘教师人数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&gt;=14人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29人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解聘自聘教师涉及学校数量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&gt;=8个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补偿金支付准确率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资金支付完成时间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年5月31日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发放解聘资金人均标准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&lt;=6.8961万元/人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=5.49万元/人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解决编外教师离职权益保障不足问题</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有效解决</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有效解决</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解聘教师满意度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年援疆教师南疆工作补贴项目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156.82</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156.82</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156.82万元，万名教师援疆项目南疆补贴，每年共40人，发放10个月，平均每人39205元。项目的实施有效减轻援疆教师家庭经济负担，改善援疆教师生活待遇，增强职业吸引力，稳定师资队伍，保障边疆地区教育质量，提高职业教育普及率、教育公平显著提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援疆教师人数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&gt;=40名</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40名</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补助发放次数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补助发放覆盖率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补助资金发放时限</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&lt;=20号前每月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平均每名援疆教师补助金额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&lt;=39205元/人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减轻援疆教师家庭经济负担</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有效减轻</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减轻</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接受补助援疆教师满意度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麦盖提县教育局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年青少年校外活动中心运转经费及课时费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李瑞芬</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15.00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15.00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金额为15万元，只要用于保障一个青少年活动中心日常运转经费及课时费，主要用于发放2名保安1-6月工资，授课老师课时费及维修、办公用品及水电费等其他办公支出，预计开展授课不少于228课时。项目的实施有利于维护活动中心正常运作，培养德、智、体、美全面发展、能担当民族复兴大任的时代新人，为新疆社会稳定和长治久安奠定人才基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涉及青少年活动中心个数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保安人数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授课课时</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&gt;=228课时</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授课合格率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年8月31日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1-6月保安工资</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&lt;=4.29万元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授课老师课时费</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&lt;=5.54万元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维修、办公用品及水电费等其他办公支出</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&lt;=5.17万元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经济效益指标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维护活动中心正常运作</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有效维护</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有效维护</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青少年满意度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我部门无其他需说明的事项。</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5296"/>
    <w:rsid w:val="00006B41"/>
    <w:rsid w:val="0000774B"/>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1C2C"/>
    <w:rsid w:val="0008375E"/>
    <w:rsid w:val="00083F77"/>
    <w:rsid w:val="00084B5C"/>
    <w:rsid w:val="00084C79"/>
    <w:rsid w:val="00086554"/>
    <w:rsid w:val="00086B79"/>
    <w:rsid w:val="0008753E"/>
    <w:rsid w:val="00087AEF"/>
    <w:rsid w:val="00087DDD"/>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505A"/>
    <w:rsid w:val="000C6676"/>
    <w:rsid w:val="000C6E2C"/>
    <w:rsid w:val="000C6EBA"/>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2727"/>
    <w:rsid w:val="00183CA4"/>
    <w:rsid w:val="00183E36"/>
    <w:rsid w:val="00184FDC"/>
    <w:rsid w:val="00185038"/>
    <w:rsid w:val="00186B6A"/>
    <w:rsid w:val="00187C8B"/>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ADA"/>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92E"/>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2D82"/>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52F8"/>
    <w:rsid w:val="002C6CF4"/>
    <w:rsid w:val="002D1754"/>
    <w:rsid w:val="002D2735"/>
    <w:rsid w:val="002D3645"/>
    <w:rsid w:val="002D374A"/>
    <w:rsid w:val="002D4815"/>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26BF9"/>
    <w:rsid w:val="003309DB"/>
    <w:rsid w:val="00332225"/>
    <w:rsid w:val="00332FD2"/>
    <w:rsid w:val="00333FFF"/>
    <w:rsid w:val="00340222"/>
    <w:rsid w:val="00340257"/>
    <w:rsid w:val="00340E69"/>
    <w:rsid w:val="00341B43"/>
    <w:rsid w:val="00341BAE"/>
    <w:rsid w:val="00341E7D"/>
    <w:rsid w:val="003433EE"/>
    <w:rsid w:val="00343F03"/>
    <w:rsid w:val="00344E41"/>
    <w:rsid w:val="00345CD8"/>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7D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037E"/>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269"/>
    <w:rsid w:val="004275A7"/>
    <w:rsid w:val="004313ED"/>
    <w:rsid w:val="0043221B"/>
    <w:rsid w:val="00432378"/>
    <w:rsid w:val="0043304D"/>
    <w:rsid w:val="004337FB"/>
    <w:rsid w:val="0043488F"/>
    <w:rsid w:val="00435C3B"/>
    <w:rsid w:val="00441848"/>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959"/>
    <w:rsid w:val="00462E49"/>
    <w:rsid w:val="0046659F"/>
    <w:rsid w:val="00467478"/>
    <w:rsid w:val="00476866"/>
    <w:rsid w:val="0047689E"/>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2100"/>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05A4"/>
    <w:rsid w:val="00501C09"/>
    <w:rsid w:val="00501D3C"/>
    <w:rsid w:val="00502129"/>
    <w:rsid w:val="00503595"/>
    <w:rsid w:val="005041B3"/>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86F7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4F52"/>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620"/>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854"/>
    <w:rsid w:val="00710914"/>
    <w:rsid w:val="00710A27"/>
    <w:rsid w:val="00711ACA"/>
    <w:rsid w:val="00712860"/>
    <w:rsid w:val="007152BB"/>
    <w:rsid w:val="00716263"/>
    <w:rsid w:val="0072059B"/>
    <w:rsid w:val="00721DAA"/>
    <w:rsid w:val="0072228C"/>
    <w:rsid w:val="00723675"/>
    <w:rsid w:val="00724150"/>
    <w:rsid w:val="0072425F"/>
    <w:rsid w:val="007259F6"/>
    <w:rsid w:val="00727344"/>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2979"/>
    <w:rsid w:val="00783BA9"/>
    <w:rsid w:val="0078551D"/>
    <w:rsid w:val="00785583"/>
    <w:rsid w:val="00785951"/>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44E"/>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1B9"/>
    <w:rsid w:val="007D730D"/>
    <w:rsid w:val="007D7DC9"/>
    <w:rsid w:val="007E1245"/>
    <w:rsid w:val="007E1479"/>
    <w:rsid w:val="007E24B7"/>
    <w:rsid w:val="007E2B98"/>
    <w:rsid w:val="007E35E6"/>
    <w:rsid w:val="007E7B12"/>
    <w:rsid w:val="007F00D1"/>
    <w:rsid w:val="007F064A"/>
    <w:rsid w:val="007F2147"/>
    <w:rsid w:val="007F2242"/>
    <w:rsid w:val="007F27C2"/>
    <w:rsid w:val="007F2ACF"/>
    <w:rsid w:val="007F39EC"/>
    <w:rsid w:val="007F3FD4"/>
    <w:rsid w:val="007F68CF"/>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000A"/>
    <w:rsid w:val="00821166"/>
    <w:rsid w:val="00821D2C"/>
    <w:rsid w:val="00822F8A"/>
    <w:rsid w:val="00823248"/>
    <w:rsid w:val="008235FE"/>
    <w:rsid w:val="00823840"/>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46930"/>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21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2070"/>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0F18"/>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956"/>
    <w:rsid w:val="00A81A2D"/>
    <w:rsid w:val="00A83C7C"/>
    <w:rsid w:val="00A85341"/>
    <w:rsid w:val="00A85BA5"/>
    <w:rsid w:val="00A85BEE"/>
    <w:rsid w:val="00A86152"/>
    <w:rsid w:val="00A86AE1"/>
    <w:rsid w:val="00A86B6A"/>
    <w:rsid w:val="00A86F87"/>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23D"/>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1C5D"/>
    <w:rsid w:val="00AE24F2"/>
    <w:rsid w:val="00AE3DD6"/>
    <w:rsid w:val="00AE6BD1"/>
    <w:rsid w:val="00AF045D"/>
    <w:rsid w:val="00AF20D2"/>
    <w:rsid w:val="00AF48BD"/>
    <w:rsid w:val="00AF5704"/>
    <w:rsid w:val="00AF6753"/>
    <w:rsid w:val="00AF7ADF"/>
    <w:rsid w:val="00B00B7B"/>
    <w:rsid w:val="00B00E44"/>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3E14"/>
    <w:rsid w:val="00BF4B2C"/>
    <w:rsid w:val="00BF4B38"/>
    <w:rsid w:val="00C011BE"/>
    <w:rsid w:val="00C03670"/>
    <w:rsid w:val="00C03D59"/>
    <w:rsid w:val="00C04809"/>
    <w:rsid w:val="00C05161"/>
    <w:rsid w:val="00C0583E"/>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2EEB"/>
    <w:rsid w:val="00C43210"/>
    <w:rsid w:val="00C43471"/>
    <w:rsid w:val="00C43B61"/>
    <w:rsid w:val="00C443FC"/>
    <w:rsid w:val="00C45031"/>
    <w:rsid w:val="00C450B9"/>
    <w:rsid w:val="00C454D8"/>
    <w:rsid w:val="00C45E6A"/>
    <w:rsid w:val="00C46A08"/>
    <w:rsid w:val="00C51A58"/>
    <w:rsid w:val="00C52E33"/>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3E90"/>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1C73"/>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26BF"/>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67D"/>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77DD7"/>
    <w:rsid w:val="00E81C77"/>
    <w:rsid w:val="00E8311A"/>
    <w:rsid w:val="00E8489A"/>
    <w:rsid w:val="00E85199"/>
    <w:rsid w:val="00E85BC9"/>
    <w:rsid w:val="00E86916"/>
    <w:rsid w:val="00E87419"/>
    <w:rsid w:val="00E908AC"/>
    <w:rsid w:val="00E90E98"/>
    <w:rsid w:val="00E92E98"/>
    <w:rsid w:val="00E94903"/>
    <w:rsid w:val="00E95DCD"/>
    <w:rsid w:val="00E95F0F"/>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6D9B"/>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611"/>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2F69"/>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397"/>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2F40"/>
    <w:rsid w:val="00FB4474"/>
    <w:rsid w:val="00FB7CCF"/>
    <w:rsid w:val="00FC227A"/>
    <w:rsid w:val="00FC313E"/>
    <w:rsid w:val="00FC3208"/>
    <w:rsid w:val="00FC57A8"/>
    <w:rsid w:val="00FC5E01"/>
    <w:rsid w:val="00FC6103"/>
    <w:rsid w:val="00FC6B18"/>
    <w:rsid w:val="00FD07D3"/>
    <w:rsid w:val="00FD2A78"/>
    <w:rsid w:val="00FD32BC"/>
    <w:rsid w:val="00FD35A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2237073"/>
    <w:rsid w:val="56A85281"/>
    <w:rsid w:val="57722EBB"/>
    <w:rsid w:val="57AD1090"/>
    <w:rsid w:val="60A83866"/>
    <w:rsid w:val="60CC54C5"/>
    <w:rsid w:val="65DC0272"/>
    <w:rsid w:val="6AF712BC"/>
    <w:rsid w:val="6D302958"/>
    <w:rsid w:val="6D8C4A9A"/>
    <w:rsid w:val="6DF74CFB"/>
    <w:rsid w:val="6F107FC5"/>
    <w:rsid w:val="715C4B09"/>
    <w:rsid w:val="730A6DE6"/>
    <w:rsid w:val="755E70D0"/>
    <w:rsid w:val="7BB93933"/>
    <w:rsid w:val="7CDF65FA"/>
    <w:rsid w:val="7DF94A1E"/>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154</Pages>
  <Words>12976</Words>
  <Characters>73965</Characters>
  <Lines>616</Lines>
  <Paragraphs>173</Paragraphs>
  <TotalTime>3017</TotalTime>
  <ScaleCrop>false</ScaleCrop>
  <LinksUpToDate>false</LinksUpToDate>
  <CharactersWithSpaces>86768</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2026-02-12T10:58:45Z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