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新疆维吾尔自治区喀什地区麦盖提县胡杨林场</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麦盖提县胡杨林场</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(一)责辖区内社会稳定和长治久安各项维稳措施的落实。</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(二)按照国有林场改革要求，胡杨林场设岗定责。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辖区群众工作，做好群众生产、生活及困难诉求妥善解决；负责从库尔玛乡卡斯村到叶河前海大桥至胡杨林场与巴楚县夏玛勒国有林管理局交接处的右岸(河道中心线)的河流管理工作；按照河长制的管理要求，做好河道污染、采砂、河堤植被的保护等各项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(四)负责文秘、财务、工资、人事档案、机要、信息、保密、工作督查管理。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(五)负责生态公益林的规划、营造、抚育、封育；承担造林、营林质量监督和管理；强化国有林森林资源生态保护建设职能、提升国有林森林生态功能。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(六)负责森林资源监测工作，组织实施森林资源调查、建立健全森林资源档案。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(七)负责森林资源消长的调查。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(八)负责森林资源监测数据的调查，负责协调林地、林木权属纠纷的调处工作。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(九)负责征用、占用林地的初审工作。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(十)负责林业有害生物预防和防治的工作。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(十一)负责野生动物的保护、宣传，种群分布调查、活动区域，建立野生动植物与气候变化年历记录档案；并建立野生动物保护(救助)站和野生植物群落的保护工作。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(十二)负责编写森林火灾应急预案。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(十三)负责开展森林防火演练，处突森林火灾，做好森林火灾高发期的值班战备工作，执勤对林区外来人员进行严密检查，严防火灾发生等工作。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(十四)负责对现有国有林森林资源的培育和保护，采取引洪灌溉的方式，逐年增加森林的覆盖率；提高郁闭度，增加蓄积量，确保森林面积逐年增长。</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(十五)承担上级主管部门安排的其它事项。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麦盖提县胡杨林场</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综合科、森林资源保护科、森林防火科。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新疆维吾尔自治区喀什地区麦盖提县胡杨林场实有人数</w:t>
      </w:r>
      <w:r>
        <w:rPr>
          <w:rFonts w:ascii="仿宋_GB2312" w:hAnsi="宋体" w:eastAsia="仿宋_GB2312" w:cs="宋体"/>
          <w:kern w:val="0"/>
          <w:sz w:val="32"/>
          <w:szCs w:val="32"/>
        </w:rPr>
        <w:t>25</w:t>
      </w:r>
      <w:r>
        <w:rPr>
          <w:rFonts w:hint="eastAsia" w:ascii="仿宋_GB2312" w:hAnsi="宋体" w:eastAsia="仿宋_GB2312" w:cs="宋体"/>
          <w:kern w:val="0"/>
          <w:sz w:val="32"/>
          <w:szCs w:val="32"/>
        </w:rPr>
        <w:t>人，其中：在职12人，增加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271.48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291.48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291.48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节能环保支出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森林保护修复</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森林管护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林业和草原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森林资源管理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291.48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291.48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271.48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节能环保支出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森林保护修复</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森林管护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176.13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林业和草原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176.13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176.13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森林资源管理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291.48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242.46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49.02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291.48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291.48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39.38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39.38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9.08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9.08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205.15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205.15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291.48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291.48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291.48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节能环保支出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森林保护修复</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森林管护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176.13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林业和草原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176.13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176.13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森林资源管理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291.48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242.46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49.02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242.46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217.50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24.96</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编制部门：新疆维吾尔自治区喀什地区麦盖提县胡杨林场</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节能环保支出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森林保护修复</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森林管护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年中央林业草原生态保护恢复资金（森林生态保护修复项目）--管护能力提升</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29.02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29.02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林业和草原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29.02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29.02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事业机构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年政务网络通讯服务项目经费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事业机构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年冬季供暖采煤项目经费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事业机构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年公共设施供电项目经费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森林资源管理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麦盖提县胡杨林场监控设备及线路铺设安装工程</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49.02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49.02</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备注：新疆维吾尔自治区喀什地区麦盖提县胡杨林场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备注：新疆维吾尔自治区喀什地区麦盖提县胡杨林场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编制部门：新疆维吾尔自治区喀什地区麦盖提县胡杨林场</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19.95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19.95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编制部门：新疆维吾尔自治区喀什地区麦盖提县胡杨林场</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备注：新疆维吾尔自治区喀什地区麦盖提县胡杨林场</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年所有收入和支出均纳入部门预算管理。收支总预算291.48万元。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新疆维吾尔自治区喀什地区麦盖提县胡杨林场收入预算291.48万元，其中：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271.48万元，占93.14%，比上年预算增加51.54万元，增长23.43%，主要原因是：本年预算在职人员增加，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20万元，占6.86%，比上年预算减少439.5万元，下降95.65%，主要原因是：较上年胡杨林有害生物飞机防治项目减少，为民办实事工作经费减少，预算数相应减少。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291.48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242.46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83.18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42.4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21.19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49.02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16.82</w:t>
      </w:r>
      <w:r>
        <w:rPr>
          <w:rFonts w:hint="eastAsia" w:ascii="仿宋_GB2312" w:hAnsi="宋体" w:eastAsia="仿宋_GB2312" w:cs="宋体"/>
          <w:kern w:val="0"/>
          <w:sz w:val="32"/>
          <w:szCs w:val="32"/>
        </w:rPr>
        <w:t>%，比上年预算减少740.36万元，下降93.79%，主要原因是：</w:t>
      </w:r>
      <w:r>
        <w:rPr>
          <w:rFonts w:ascii="仿宋_GB2312" w:hAnsi="宋体" w:eastAsia="仿宋_GB2312" w:cs="宋体"/>
          <w:kern w:val="0"/>
          <w:sz w:val="32"/>
          <w:szCs w:val="32"/>
        </w:rPr>
        <w:t>较上年胡杨林有害生物飞机防治项目，为民办实事工作经费。上年结转项目麦盖提县</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年防火储备物资能力提升项目；森林防火无人机巡护项目；“以水灭火”储水罐建设项目减少，预算数相应减少。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年财政拨款收支总预算291.48万元。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收入预算包括：一般公共预算拨款291.48万元。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39.38万元，主要用于：基本养老保险支出和退休人员经费；卫生健康支出9.08万元，主要用于：职工基本医疗保险支出；节能环保支出20.00万元，主要用于：中央林业草原生态保护恢复资金（森林生态保护修复项目）--管护能力提升；农林水支出205.15万元，主要用于：在职人员工资、基本公用、公共设施供电项目经费、政务网络通讯服务项目经费、冬季供暖采煤项目经费、麦盖提县胡杨林场监控设备及线路铺设安装工程项目经费；住房保障支出17.87万元，主要用于：在职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291.48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242.46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42.4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21.19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49.02</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430.36</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89.77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较上年胡杨林有害生物飞机防治项目，为民办实事工作经费。上年结转项目麦盖提县</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年防火储备物资能力提升项目；森林防火无人机巡护项目；“以水灭火”储水罐建设项目减少，预算数相应减少。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.社会保障和就业支出（类）39.38万元，占13.51%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.卫生健康支出（类）9.08万元，占3.12%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.节能环保支出（类）20.00万元，占6.86%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.农林水支出（类）205.15万元，占70.38%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.住房保障支出（类）17.87万元，占6.13%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年预算数为18.34万元，比上年预算增加2.54万元，增长16.08%，主要原因是：退休人员基础绩效奖增资和奖励性绩效增资部分增加，预算数相应增加。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21.04万元，比上年预算增加4.61万元，增长28.06%，主要原因是：在职人员职务职级晋升、绩效改革、工资调整等，相关政策发生变化等致使工资标准调整，缴纳基本养老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9.08万元，比上年预算增加2.10万元，增长30.09%，主要原因是：在职人员职务职级晋升、绩效改革、工资调整等，相关政策发生变化等致使工资标准调整，缴纳基本医疗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4.节能环保支出（类）森林保护修复（款）森林管护（项）：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年预算数为20.00万元，比上年预算增加20.00万元，增长100.00%，主要原因是：新增中央林业草原生态保护恢复资金（森林生态保护修复项目）管护能力提升项目，预算数增加。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5.农林水支出（类）林业和草原（款）事业机构（项）：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年预算数为197.21万元，比上年预算减少426.92万元，下降68.40%，主要原因是：较上年减少胡杨林有害生物飞机防治项目、森林草原防火应急分队保障经费，预算数相应减少。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6.农林水支出（类）林业和草原（款）森林资源管理（项）：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年预算数为7.94万元，比上年预算增加7.94万元，增长100.00%，主要原因是：新增麦盖提县胡杨林场监控设备及线路铺设安装工程项目，预算数增加。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年预算数为17.87万元，比上年预算增加4.27万元，增长31.40%，主要原因是：在职人员职务职级晋升、绩效改革、工资调整等，相关政策发生变化等致使工资标准调整，缴纳住房公积金支出增加，预算数相应增加。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8.其他支出（类）其他支出（款）其他支出（项）：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年预算数为0.00万元，比上年预算减少2.50万元，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242.46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人员经费217.5万元，主要包括：基本工资、津贴补贴、奖金、绩效工资、机关事业单位基本养老保险缴费、职工基本医疗保险缴费、其他社会保障缴费、住房公积金、退休费、生活补助、奖励金。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公用经费24.96万元，主要包括：办公费、邮电费、差旅费、公务用车运行维护费、其他商品和服务支出。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年中央林业草原生态保护恢复资金（森林生态保护修复项目）--管护能力提升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设立的政策依据：喀地林发字[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]157号--关于麦盖提县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年中央林业草原生态保护恢复资金（森林生态保护修复）项目实施方案的批复</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项目承担单位：新疆维吾尔自治区喀什地区麦盖提县胡杨林场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培训、训练保障费50090元；防火演练26000元；购买高压水泵专用水带25650元；林区防火监控维修20000元；巡护伙食保障32760元；人身意外保险5600元；汽车燃油费30000元；巡逻车辆换机油2000元；巡逻车辆换维修5000元；摩托车换机油1400元；风力灭火器、高压水泵维修1500元，共计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年政务网络通讯服务项目经费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项目承担单位：新疆维吾尔自治区喀什地区麦盖提县胡杨林场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党政内网0.36万元、机要视频会议系统0.36万元、公安网高清视频会议0.36万元、社会面监控0.36万元、互联网+固话0.08万元、视联网会议系统0.14万元、财政专网0.12万元、云互联网及安全大脑终端服务1.8万元，合计3.58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年冬季供暖采煤项目经费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项目承担单位：新疆维吾尔自治区喀什地区麦盖提县胡杨林场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资金分配情况：冬季供暖买煤170吨，500元/吨，共计8.5万元。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年公共设施供电项目经费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项目承担单位：新疆维吾尔自治区喀什地区麦盖提县胡杨林场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资金分配情况：公路亮化、居民区亮化、公共服务场所、自来水厂、锅炉房等公共设施的用电费用3.9元/KW，预计用电23077KW，共计9万元。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（5）项目名称：麦盖提县胡杨林场监控设备及线路铺设安装工程</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项目承担单位：新疆维吾尔自治区喀什地区麦盖提县胡杨林场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主路段5处监控设备安装、监控立杆以及预埋件架设；监控中心大屏拼接及储存设备、录像设备、解码设备；胡杨林场厂部至恰斯部队路口主要路段光纤14.28公里架设；太阳能、电池线路以及周边设备安装，共计7.94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年财政拨款“三公”经费数为19.95万元，其中：因公出国（境）费0万元，公务用车购置费0万元，公务用车运行费19.95万元，公务接待费0万元。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年财政拨款“三公”经费比上年预算增加3.32万元，增长19.96%，其中：因公出国（境）费增加0万元，增长0%，主要原因是：我部门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年均未安排公务用车购置费；公务用车运行费增加3.32万元，增长19.96%，主要原因是：新增公务用车车辆租赁费1辆；公务接待费增加0万元，增长0%，主要原因是：我部门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十一、关于新疆维吾尔自治区喀什地区麦盖提县胡杨林场</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麦盖提县胡杨林场</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新疆维吾尔自治区喀什地区麦盖提县胡杨林场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年的事业单位运行经费财政拨款预算24.96万元，比上年预算增加4.05万元，增长19.37%。主要原因是：办公费增加、公务用车运行费增加，维修增加，单位运行经费相应增加。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年，新疆维吾尔自治区喀什地区麦盖提县胡杨林场政府采购预算55.11万元，其中：政府采购货物预算8.37万元，政府采购工程预算7.94万元，政府采购服务预算38.80万元。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年，新疆维吾尔自治区喀什地区麦盖提县胡杨林场面向中小企业预留政府采购项目预算金额55.11万元，小微企业预留政府采购项目预算金额55.11万元。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年底，新疆维吾尔自治区喀什地区麦盖提县胡杨林场及下属各预算单位占用使用国有资产总体情况为：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1.房屋1737.78平方米，价值123.40万元。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2.车辆1辆，价值6.20万元；其中：一般公务用车0辆，价值0.00万元；执法执勤用车0辆，价值0.00万元；其他车辆1辆，价值6.20万元。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年，本部门预算绩效管理整体预算绩效目标1个，涉及预算金额291.48万元；当年预算安排项目共5个，其中：财政拨款项目涉及预算金额49.02万元；非财政拨款项目涉及预算金额0万元。具体情况见下表：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麦盖提县胡杨林场</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阿不都赛买提·哈力克</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18399656880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1.负责辖区群众工作</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做好群众生产、生活及困难诉求妥善解决；2.负责生态公益林的规划、营造、抚育、封育；承担造林、营林质量监督和管理；强化国有林森林资源生态保护建设职能、提升国有林森林生态功能；3.负责野生动物的保护、宣传</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种群分布调查、活动区域</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建立野生动植物与气候变化年历记录档案；并建立野生动物保护(救助)站和野生植物群落的保护工作；4.负责编写森林火灾应急预案，开展森林防火演练</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处突森林火灾</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做好森林火灾高发期的值班战备工作</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执勤对林区外来人员进行严密检查</w:t>
            </w:r>
            <w:r>
              <w:rPr>
                <w:rFonts w:hint="eastAsia" w:cs="宋体" w:asciiTheme="majorEastAsia" w:hAnsiTheme="majorEastAsia" w:eastAsiaTheme="majorEastAsia"/>
                <w:color w:val="000000"/>
                <w:sz w:val="20"/>
                <w:szCs w:val="20"/>
              </w:rPr>
              <w:t>，</w:t>
            </w:r>
            <w:r>
              <w:rPr>
                <w:rFonts w:cs="宋体" w:asciiTheme="majorEastAsia" w:hAnsiTheme="majorEastAsia" w:eastAsiaTheme="majorEastAsia"/>
                <w:color w:val="000000"/>
                <w:sz w:val="20"/>
                <w:szCs w:val="20"/>
              </w:rPr>
              <w:t>严防火灾发生等工作；5.承担上级主管部门安排的其它事项。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271.48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森林火灾安全隐患排查次数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宣传教育活动次数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劳动力就业率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麦盖提县胡杨林场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年中央林业草原生态保护恢复资金（森林生态保护修复项目）--管护能力提升</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计划总投资为20万元，主要用于对组建的森林草原消防应急分队集中培训保障、组织护林员在林区所有范围内进行各项森林防火专项日常巡护检查工作200天，各护林站对辖内进出人员进行严格管控以及森林防火相关政策知识宣传，开展训练、演练及森林防火宣传月活动，安装虎威威1处、语音报警器6处、旗帜200面，给3辆摩托车、1辆4轮消防摩托车、1辆指挥车日常维护保障及7名应急分队队员购买意外保险，购置油料、交通工具保障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森林草原消防应急分队人数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培训、演练人员类成本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&lt;=11.445万元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cs="宋体" w:asciiTheme="majorEastAsia" w:hAnsiTheme="majorEastAsia"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维修、采购类成本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&lt;=8.555万元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cs="宋体" w:asciiTheme="majorEastAsia" w:hAnsiTheme="majorEastAsia" w:eastAsiaTheme="majorEastAsia"/>
                <w:color w:val="000000"/>
                <w:kern w:val="0"/>
                <w:sz w:val="20"/>
                <w:szCs w:val="20"/>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提高火情早起处置能力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队员满意度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麦盖提县胡杨林场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麦盖提县胡杨林场监控设备及线路铺设安装工程</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7.94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7.94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本项目资金7.94万元，主要用于支付1个以前年度的胡杨林场监控设备及线路铺设安装工程项目尾款，项目的实施有助于加快推进林场社会面防控工作持续健康发展，可以提升政府公信力。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项目尾款数量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工程量审减率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监控设备及线路铺设安装工程项目尾款成本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&lt;=7.94万元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有效维护社会治安</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有效维护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收款方满意度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麦盖提县胡杨林场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年公共设施供电项目经费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项目计划投资9万元，主要用于保障麦盖提县胡杨林场辖区公共区域供电工作正常运转.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供电场所数量（个）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电费缴纳月份数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供电达标率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公共设施供电费用（万元）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保障胡杨林场正常运转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麦盖提县胡杨林场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年冬季供暖采煤项目经费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本项目计划投资8.5万元，主要用于保障麦盖提县胡杨林场冬季正常供暖，保障日常工作正常开展。冬季正常供暖，保障日常工作正常开展。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煤炭采购数量（吨）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冬季供暖采煤费用（万元）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保障胡杨林场正常运转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麦盖提县胡杨林场</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年政务网络通讯服务项目经费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本项目计划投资3.58万元，主要用于保障麦盖提县胡杨林场政务工作正常运转。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网络运营商数量（个）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保障网络数量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网络故障率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政务网络通讯服务费用（万元）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≤3.58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保障胡杨林场正常运转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0NWJkZTUzYjZiMGJiNjZiZGY4NjFhNmEwOTNkN2IifQ=="/>
  </w:docVars>
  <w:rsids>
    <w:rsidRoot w:val="3DDC7F8B"/>
    <w:rsid w:val="00000D96"/>
    <w:rsid w:val="000032F1"/>
    <w:rsid w:val="00003E2D"/>
    <w:rsid w:val="0000409F"/>
    <w:rsid w:val="00004B78"/>
    <w:rsid w:val="00006B41"/>
    <w:rsid w:val="0000722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D80"/>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4F"/>
    <w:rsid w:val="00084C79"/>
    <w:rsid w:val="00086554"/>
    <w:rsid w:val="00086B79"/>
    <w:rsid w:val="0008753E"/>
    <w:rsid w:val="000876E0"/>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0CC2"/>
    <w:rsid w:val="000E1736"/>
    <w:rsid w:val="000E1B17"/>
    <w:rsid w:val="000E420B"/>
    <w:rsid w:val="000E5C28"/>
    <w:rsid w:val="000E6934"/>
    <w:rsid w:val="000F0580"/>
    <w:rsid w:val="000F1DFC"/>
    <w:rsid w:val="000F3C0B"/>
    <w:rsid w:val="000F7C87"/>
    <w:rsid w:val="00100916"/>
    <w:rsid w:val="00100D32"/>
    <w:rsid w:val="0010254A"/>
    <w:rsid w:val="00104C91"/>
    <w:rsid w:val="00106142"/>
    <w:rsid w:val="00106157"/>
    <w:rsid w:val="001062B4"/>
    <w:rsid w:val="00111D2B"/>
    <w:rsid w:val="001125C9"/>
    <w:rsid w:val="00114905"/>
    <w:rsid w:val="00115FD4"/>
    <w:rsid w:val="001162BD"/>
    <w:rsid w:val="00116F92"/>
    <w:rsid w:val="001209A5"/>
    <w:rsid w:val="001213E4"/>
    <w:rsid w:val="001214FE"/>
    <w:rsid w:val="00121AEF"/>
    <w:rsid w:val="00123416"/>
    <w:rsid w:val="001243B9"/>
    <w:rsid w:val="00124BF6"/>
    <w:rsid w:val="001250C7"/>
    <w:rsid w:val="0012540E"/>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1DD0"/>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B11"/>
    <w:rsid w:val="001A227F"/>
    <w:rsid w:val="001A3107"/>
    <w:rsid w:val="001A3875"/>
    <w:rsid w:val="001A4352"/>
    <w:rsid w:val="001A612D"/>
    <w:rsid w:val="001A6236"/>
    <w:rsid w:val="001A7864"/>
    <w:rsid w:val="001B08AA"/>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089B"/>
    <w:rsid w:val="00225E37"/>
    <w:rsid w:val="00227D55"/>
    <w:rsid w:val="0023113E"/>
    <w:rsid w:val="0023206D"/>
    <w:rsid w:val="00232105"/>
    <w:rsid w:val="002359B9"/>
    <w:rsid w:val="0023659A"/>
    <w:rsid w:val="00236E00"/>
    <w:rsid w:val="00237128"/>
    <w:rsid w:val="00237FD5"/>
    <w:rsid w:val="00240F64"/>
    <w:rsid w:val="00241D4D"/>
    <w:rsid w:val="0024417B"/>
    <w:rsid w:val="00245401"/>
    <w:rsid w:val="002471ED"/>
    <w:rsid w:val="00250E5E"/>
    <w:rsid w:val="002523C1"/>
    <w:rsid w:val="002531EA"/>
    <w:rsid w:val="00257505"/>
    <w:rsid w:val="00260BD7"/>
    <w:rsid w:val="00260FE7"/>
    <w:rsid w:val="00261CC7"/>
    <w:rsid w:val="00262C1B"/>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5ED"/>
    <w:rsid w:val="0028379A"/>
    <w:rsid w:val="0028405D"/>
    <w:rsid w:val="00284B23"/>
    <w:rsid w:val="00285153"/>
    <w:rsid w:val="00285698"/>
    <w:rsid w:val="0028576C"/>
    <w:rsid w:val="00285BCC"/>
    <w:rsid w:val="00285BFE"/>
    <w:rsid w:val="00286965"/>
    <w:rsid w:val="002932D2"/>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2A73"/>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4B3"/>
    <w:rsid w:val="002E57A5"/>
    <w:rsid w:val="002E60A6"/>
    <w:rsid w:val="002E78F0"/>
    <w:rsid w:val="002E7CED"/>
    <w:rsid w:val="002F13FC"/>
    <w:rsid w:val="002F142A"/>
    <w:rsid w:val="002F2F49"/>
    <w:rsid w:val="002F521F"/>
    <w:rsid w:val="002F5D14"/>
    <w:rsid w:val="00300E22"/>
    <w:rsid w:val="00301F3E"/>
    <w:rsid w:val="00302CC5"/>
    <w:rsid w:val="003036CD"/>
    <w:rsid w:val="003039BC"/>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4E1"/>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3BF"/>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C3304"/>
    <w:rsid w:val="003D0E59"/>
    <w:rsid w:val="003D4B84"/>
    <w:rsid w:val="003D608A"/>
    <w:rsid w:val="003D64AF"/>
    <w:rsid w:val="003E0AF5"/>
    <w:rsid w:val="003E0F98"/>
    <w:rsid w:val="003E2195"/>
    <w:rsid w:val="003E2D15"/>
    <w:rsid w:val="003F0E19"/>
    <w:rsid w:val="003F34C3"/>
    <w:rsid w:val="003F4C7F"/>
    <w:rsid w:val="003F638F"/>
    <w:rsid w:val="003F64F5"/>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678F"/>
    <w:rsid w:val="0042040B"/>
    <w:rsid w:val="0042046C"/>
    <w:rsid w:val="00420B1C"/>
    <w:rsid w:val="00421B7A"/>
    <w:rsid w:val="00422876"/>
    <w:rsid w:val="0042458E"/>
    <w:rsid w:val="00424BFF"/>
    <w:rsid w:val="00424D94"/>
    <w:rsid w:val="00426B83"/>
    <w:rsid w:val="00427085"/>
    <w:rsid w:val="004275A7"/>
    <w:rsid w:val="00430606"/>
    <w:rsid w:val="004313ED"/>
    <w:rsid w:val="0043221B"/>
    <w:rsid w:val="00432378"/>
    <w:rsid w:val="0043304D"/>
    <w:rsid w:val="004337FB"/>
    <w:rsid w:val="0043488F"/>
    <w:rsid w:val="00435C3B"/>
    <w:rsid w:val="00441C43"/>
    <w:rsid w:val="00441D28"/>
    <w:rsid w:val="00441F4B"/>
    <w:rsid w:val="00442AE4"/>
    <w:rsid w:val="0044366B"/>
    <w:rsid w:val="00443827"/>
    <w:rsid w:val="0044495B"/>
    <w:rsid w:val="004479A2"/>
    <w:rsid w:val="00453F7A"/>
    <w:rsid w:val="00454A7D"/>
    <w:rsid w:val="0045551F"/>
    <w:rsid w:val="00455F16"/>
    <w:rsid w:val="00457430"/>
    <w:rsid w:val="00460248"/>
    <w:rsid w:val="00461B03"/>
    <w:rsid w:val="00462501"/>
    <w:rsid w:val="00462E49"/>
    <w:rsid w:val="00462FCA"/>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B14"/>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3915"/>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55D"/>
    <w:rsid w:val="005D57CA"/>
    <w:rsid w:val="005D6305"/>
    <w:rsid w:val="005D7689"/>
    <w:rsid w:val="005E00E7"/>
    <w:rsid w:val="005E00FE"/>
    <w:rsid w:val="005E2094"/>
    <w:rsid w:val="005E2399"/>
    <w:rsid w:val="005E4BBC"/>
    <w:rsid w:val="005E75CA"/>
    <w:rsid w:val="005E7B5F"/>
    <w:rsid w:val="005F0F19"/>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3838"/>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655"/>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49E5"/>
    <w:rsid w:val="00775433"/>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557C"/>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2D9E"/>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37C8F"/>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3EE5"/>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0D41"/>
    <w:rsid w:val="00951AF6"/>
    <w:rsid w:val="009533D4"/>
    <w:rsid w:val="009536BB"/>
    <w:rsid w:val="009553A0"/>
    <w:rsid w:val="00961759"/>
    <w:rsid w:val="00961BCE"/>
    <w:rsid w:val="0096232C"/>
    <w:rsid w:val="00962CBB"/>
    <w:rsid w:val="00962EB8"/>
    <w:rsid w:val="00964DE0"/>
    <w:rsid w:val="0096639F"/>
    <w:rsid w:val="00970C23"/>
    <w:rsid w:val="009724B6"/>
    <w:rsid w:val="009728E1"/>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3A53"/>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3BBC"/>
    <w:rsid w:val="00B6495A"/>
    <w:rsid w:val="00B66BA4"/>
    <w:rsid w:val="00B67AB1"/>
    <w:rsid w:val="00B70E49"/>
    <w:rsid w:val="00B71577"/>
    <w:rsid w:val="00B73384"/>
    <w:rsid w:val="00B73FD7"/>
    <w:rsid w:val="00B74C14"/>
    <w:rsid w:val="00B74DED"/>
    <w:rsid w:val="00B75D34"/>
    <w:rsid w:val="00B763B8"/>
    <w:rsid w:val="00B7648B"/>
    <w:rsid w:val="00B76C91"/>
    <w:rsid w:val="00B7726B"/>
    <w:rsid w:val="00B81623"/>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4072"/>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575B"/>
    <w:rsid w:val="00C861A3"/>
    <w:rsid w:val="00C866C2"/>
    <w:rsid w:val="00C87B1A"/>
    <w:rsid w:val="00C90DCE"/>
    <w:rsid w:val="00C9170C"/>
    <w:rsid w:val="00C9427E"/>
    <w:rsid w:val="00C949AF"/>
    <w:rsid w:val="00C949D2"/>
    <w:rsid w:val="00C950DA"/>
    <w:rsid w:val="00C9517B"/>
    <w:rsid w:val="00C953ED"/>
    <w:rsid w:val="00C958A3"/>
    <w:rsid w:val="00C968DB"/>
    <w:rsid w:val="00C96B99"/>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0608"/>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537"/>
    <w:rsid w:val="00D07B12"/>
    <w:rsid w:val="00D132DC"/>
    <w:rsid w:val="00D13A6C"/>
    <w:rsid w:val="00D13F7A"/>
    <w:rsid w:val="00D142B6"/>
    <w:rsid w:val="00D167E7"/>
    <w:rsid w:val="00D20E19"/>
    <w:rsid w:val="00D231A6"/>
    <w:rsid w:val="00D26873"/>
    <w:rsid w:val="00D26D6F"/>
    <w:rsid w:val="00D273B6"/>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595"/>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2715D"/>
    <w:rsid w:val="00F31C66"/>
    <w:rsid w:val="00F321DD"/>
    <w:rsid w:val="00F32D66"/>
    <w:rsid w:val="00F33D16"/>
    <w:rsid w:val="00F3589E"/>
    <w:rsid w:val="00F3627D"/>
    <w:rsid w:val="00F42D66"/>
    <w:rsid w:val="00F45205"/>
    <w:rsid w:val="00F45A48"/>
    <w:rsid w:val="00F4640B"/>
    <w:rsid w:val="00F47A28"/>
    <w:rsid w:val="00F47DBC"/>
    <w:rsid w:val="00F502FB"/>
    <w:rsid w:val="00F50E4F"/>
    <w:rsid w:val="00F51CB6"/>
    <w:rsid w:val="00F5209D"/>
    <w:rsid w:val="00F54046"/>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062C"/>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0F7"/>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DD1"/>
    <w:rsid w:val="00FE7ED9"/>
    <w:rsid w:val="00FF00FC"/>
    <w:rsid w:val="00FF0805"/>
    <w:rsid w:val="00FF315D"/>
    <w:rsid w:val="00FF352D"/>
    <w:rsid w:val="00FF49D9"/>
    <w:rsid w:val="00FF6873"/>
    <w:rsid w:val="010550DD"/>
    <w:rsid w:val="020C3215"/>
    <w:rsid w:val="0DA76EF7"/>
    <w:rsid w:val="0F5A7EF5"/>
    <w:rsid w:val="102636C1"/>
    <w:rsid w:val="10B61AF9"/>
    <w:rsid w:val="197E2E13"/>
    <w:rsid w:val="1A7B704E"/>
    <w:rsid w:val="1BD636ED"/>
    <w:rsid w:val="1EB23894"/>
    <w:rsid w:val="224A43DF"/>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E684FF3"/>
    <w:rsid w:val="40751C9F"/>
    <w:rsid w:val="407E44CB"/>
    <w:rsid w:val="4097651A"/>
    <w:rsid w:val="42857728"/>
    <w:rsid w:val="437D2DD8"/>
    <w:rsid w:val="44F77FF8"/>
    <w:rsid w:val="46E10BF3"/>
    <w:rsid w:val="474546EB"/>
    <w:rsid w:val="48BF3F96"/>
    <w:rsid w:val="4D95357E"/>
    <w:rsid w:val="4DAF4DD3"/>
    <w:rsid w:val="4E05412E"/>
    <w:rsid w:val="4EBE0E61"/>
    <w:rsid w:val="50017CAB"/>
    <w:rsid w:val="56A85281"/>
    <w:rsid w:val="57722EBB"/>
    <w:rsid w:val="57AD1090"/>
    <w:rsid w:val="60A83866"/>
    <w:rsid w:val="61434A85"/>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40</Pages>
  <Words>2757</Words>
  <Characters>15720</Characters>
  <Lines>131</Lines>
  <Paragraphs>36</Paragraphs>
  <TotalTime>2992</TotalTime>
  <ScaleCrop>false</ScaleCrop>
  <LinksUpToDate>false</LinksUpToDate>
  <CharactersWithSpaces>18441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2026-02-12T03:16:32Z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8E0595C7AC5B4ABE96303A35A21E1636</vt:lpwstr>
  </property>
</Properties>
</file>