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AEC2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关于《麦盖提县爱国卫生管理实施办法(征求意见稿）》的主要内容及制定依据</w:t>
      </w:r>
    </w:p>
    <w:p w14:paraId="78F6B9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sz w:val="32"/>
          <w:szCs w:val="32"/>
        </w:rPr>
      </w:pPr>
    </w:p>
    <w:p w14:paraId="3188F7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为认真贯彻落实习近平总书记关于爱国卫生工作的重要指示精神，加强</w:t>
      </w:r>
      <w:r>
        <w:rPr>
          <w:rFonts w:hint="eastAsia" w:ascii="方正仿宋_GBK" w:hAnsi="方正仿宋_GBK" w:eastAsia="方正仿宋_GBK" w:cs="方正仿宋_GBK"/>
          <w:sz w:val="32"/>
          <w:szCs w:val="32"/>
          <w:lang w:val="en-US" w:eastAsia="zh-CN"/>
        </w:rPr>
        <w:t>我县</w:t>
      </w:r>
      <w:r>
        <w:rPr>
          <w:rFonts w:hint="eastAsia" w:ascii="方正仿宋_GBK" w:hAnsi="方正仿宋_GBK" w:eastAsia="方正仿宋_GBK" w:cs="方正仿宋_GBK"/>
          <w:sz w:val="32"/>
          <w:szCs w:val="32"/>
        </w:rPr>
        <w:t>城市管理，优化城市面貌，提升城市品位，改善人居环境和投资环境，促进爱国卫生工作法治</w:t>
      </w:r>
      <w:bookmarkStart w:id="0" w:name="_GoBack"/>
      <w:bookmarkEnd w:id="0"/>
      <w:r>
        <w:rPr>
          <w:rFonts w:hint="eastAsia" w:ascii="方正仿宋_GBK" w:hAnsi="方正仿宋_GBK" w:eastAsia="方正仿宋_GBK" w:cs="方正仿宋_GBK"/>
          <w:sz w:val="32"/>
          <w:szCs w:val="32"/>
        </w:rPr>
        <w:t>化、规范化、精细化管理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参照</w:t>
      </w:r>
      <w:r>
        <w:rPr>
          <w:rFonts w:hint="eastAsia" w:ascii="方正仿宋_GBK" w:hAnsi="方正仿宋_GBK" w:eastAsia="方正仿宋_GBK" w:cs="方正仿宋_GBK"/>
          <w:sz w:val="32"/>
          <w:szCs w:val="32"/>
        </w:rPr>
        <w:t>《中华人民共和国传染病防治法》、《国务院关于深入开展爱国卫生运动的意见》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国发</w:t>
      </w:r>
      <w:r>
        <w:rPr>
          <w:rFonts w:hint="eastAsia" w:ascii="方正仿宋_GBK" w:hAnsi="方正仿宋_GBK" w:eastAsia="方正仿宋_GBK" w:cs="方正仿宋_GBK"/>
          <w:b w:val="0"/>
          <w:bCs w:val="0"/>
          <w:color w:val="000000"/>
          <w:sz w:val="32"/>
          <w:szCs w:val="32"/>
        </w:rPr>
        <w:t>〔2020〕</w:t>
      </w:r>
      <w:r>
        <w:rPr>
          <w:rFonts w:hint="eastAsia" w:ascii="方正仿宋_GBK" w:hAnsi="方正仿宋_GBK" w:eastAsia="方正仿宋_GBK" w:cs="方正仿宋_GBK"/>
          <w:sz w:val="32"/>
          <w:szCs w:val="32"/>
          <w:lang w:val="en-US" w:eastAsia="zh-CN"/>
        </w:rPr>
        <w:t>15号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《新疆维吾尔自治区爱国卫生工作条例》、《喀什地区爱国卫生工作管理办法》，结合本县实际，特</w:t>
      </w:r>
      <w:r>
        <w:rPr>
          <w:rFonts w:hint="eastAsia" w:ascii="方正仿宋_GBK" w:hAnsi="方正仿宋_GBK" w:eastAsia="方正仿宋_GBK" w:cs="方正仿宋_GBK"/>
          <w:sz w:val="32"/>
          <w:szCs w:val="32"/>
        </w:rPr>
        <w:t>制定本《办法》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现将主要内容及制定依据说明如下：</w:t>
      </w:r>
    </w:p>
    <w:p w14:paraId="432CDE15">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第一条</w:t>
      </w:r>
      <w:r>
        <w:rPr>
          <w:rFonts w:hint="eastAsia" w:ascii="方正仿宋_GBK" w:hAnsi="方正仿宋_GBK" w:eastAsia="方正仿宋_GBK" w:cs="方正仿宋_GBK"/>
          <w:color w:val="auto"/>
          <w:kern w:val="2"/>
          <w:sz w:val="32"/>
          <w:szCs w:val="32"/>
          <w:lang w:val="en-US" w:eastAsia="zh-CN" w:bidi="ar-SA"/>
        </w:rPr>
        <w:t xml:space="preserve"> </w:t>
      </w:r>
      <w:r>
        <w:rPr>
          <w:rFonts w:hint="eastAsia" w:ascii="方正仿宋_GBK" w:hAnsi="方正仿宋_GBK" w:eastAsia="方正仿宋_GBK" w:cs="方正仿宋_GBK"/>
          <w:sz w:val="32"/>
          <w:szCs w:val="32"/>
        </w:rPr>
        <w:t>本办法所称爱国卫生工作，是指以强化公众卫生意识，预防和控制疾病，减少和消除危害健康因素，改善公共卫生环境，倡导文明健康、绿色环保生活方式，提高人民健康水平而开展的社会性、群众性卫生活动。</w:t>
      </w:r>
      <w:r>
        <w:rPr>
          <w:rFonts w:hint="eastAsia" w:ascii="方正仿宋_GBK" w:hAnsi="方正仿宋_GBK" w:eastAsia="方正仿宋_GBK" w:cs="方正仿宋_GBK"/>
          <w:sz w:val="32"/>
          <w:szCs w:val="32"/>
          <w:lang w:eastAsia="zh-CN"/>
        </w:rPr>
        <w:t>包括健康教育、环境卫生、食品及饮用水卫生、公共场所卫生、环境保护、消灭“四害”、环卫基础设施建设、卫生创建、单位内部卫生、改水改厕和环境综合治理等内容。</w:t>
      </w:r>
      <w:r>
        <w:rPr>
          <w:rFonts w:hint="eastAsia" w:ascii="方正仿宋_GBK" w:hAnsi="方正仿宋_GBK" w:eastAsia="方正仿宋_GBK" w:cs="方正仿宋_GBK"/>
          <w:color w:val="auto"/>
          <w:sz w:val="32"/>
          <w:szCs w:val="32"/>
          <w:lang w:val="en-US" w:eastAsia="zh-CN"/>
        </w:rPr>
        <w:t xml:space="preserve"> </w:t>
      </w:r>
    </w:p>
    <w:p w14:paraId="4E8E0E5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sz w:val="32"/>
          <w:szCs w:val="32"/>
        </w:rPr>
        <w:t xml:space="preserve"> 为了加强爱国卫生工作，提高城乡公共卫生水平，保障公民健康，促进社会主义精神文明建设，根据宪法和有关法律法规，结合自治区实际，制定本条例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rPr>
        <w:t xml:space="preserve"> 本条例所称爱国卫生工作是指由政府组织，全社会参与，以增强公共卫生意识，预防和控制疾病，减少危害健康因素，改善环境卫生，除害防病，提高公民健康水平和生活质量的社会卫生活动。</w:t>
      </w:r>
      <w:r>
        <w:rPr>
          <w:rFonts w:hint="eastAsia" w:ascii="方正仿宋_GBK" w:hAnsi="方正仿宋_GBK" w:eastAsia="方正仿宋_GBK" w:cs="方正仿宋_GBK"/>
          <w:sz w:val="32"/>
          <w:szCs w:val="32"/>
          <w:lang w:val="en-US" w:eastAsia="zh-CN"/>
        </w:rPr>
        <w:t>”</w:t>
      </w:r>
    </w:p>
    <w:p w14:paraId="32E5783C">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2"/>
          <w:sz w:val="32"/>
          <w:szCs w:val="32"/>
          <w:lang w:val="en-US" w:eastAsia="zh-CN" w:bidi="ar-SA"/>
        </w:rPr>
        <w:t xml:space="preserve">第二条 </w:t>
      </w:r>
      <w:r>
        <w:rPr>
          <w:rFonts w:hint="eastAsia" w:ascii="方正仿宋_GBK" w:hAnsi="方正仿宋_GBK" w:eastAsia="方正仿宋_GBK" w:cs="方正仿宋_GBK"/>
          <w:sz w:val="32"/>
          <w:szCs w:val="32"/>
        </w:rPr>
        <w:t>参加爱国卫生活动是每个单位和公民应尽的义务，本县范围内的单位和个人，均应遵守本办法。</w:t>
      </w:r>
    </w:p>
    <w:p w14:paraId="50F18C5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rPr>
        <w:t>第三条</w:t>
      </w:r>
      <w:r>
        <w:rPr>
          <w:rFonts w:hint="eastAsia" w:ascii="方正仿宋_GBK" w:hAnsi="方正仿宋_GBK" w:eastAsia="方正仿宋_GBK" w:cs="方正仿宋_GBK"/>
          <w:sz w:val="32"/>
          <w:szCs w:val="32"/>
        </w:rPr>
        <w:t xml:space="preserve"> 本条例适用于自治区行政区域内的一切组织和个人。</w:t>
      </w:r>
      <w:r>
        <w:rPr>
          <w:rFonts w:hint="eastAsia" w:ascii="方正仿宋_GBK" w:hAnsi="方正仿宋_GBK" w:eastAsia="方正仿宋_GBK" w:cs="方正仿宋_GBK"/>
          <w:sz w:val="32"/>
          <w:szCs w:val="32"/>
          <w:lang w:val="en-US" w:eastAsia="zh-CN"/>
        </w:rPr>
        <w:t>”</w:t>
      </w:r>
    </w:p>
    <w:p w14:paraId="39BFCFA9">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2"/>
          <w:sz w:val="32"/>
          <w:szCs w:val="32"/>
          <w:lang w:val="en-US" w:eastAsia="zh-CN" w:bidi="ar-SA"/>
        </w:rPr>
        <w:t>第三条</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sz w:val="32"/>
          <w:szCs w:val="32"/>
        </w:rPr>
        <w:t>全县爱国卫生工作坚持“以人民健康为中心，</w:t>
      </w:r>
      <w:r>
        <w:rPr>
          <w:rFonts w:hint="eastAsia" w:ascii="方正仿宋_GBK" w:hAnsi="方正仿宋_GBK" w:eastAsia="方正仿宋_GBK" w:cs="方正仿宋_GBK"/>
          <w:sz w:val="32"/>
          <w:szCs w:val="32"/>
          <w:lang w:eastAsia="zh-CN"/>
        </w:rPr>
        <w:t>坚持</w:t>
      </w:r>
      <w:r>
        <w:rPr>
          <w:rFonts w:hint="eastAsia" w:ascii="方正仿宋_GBK" w:hAnsi="方正仿宋_GBK" w:eastAsia="方正仿宋_GBK" w:cs="方正仿宋_GBK"/>
          <w:sz w:val="32"/>
          <w:szCs w:val="32"/>
        </w:rPr>
        <w:t>政府主导，部门协作，全社会动员，预防为主，群防群控，依法科学治理，全民共建共享”的爱国卫生工作方针，遵循“政府组织、属地负责，部门牵头、齐抓共管，坚持标准、协调推进，群众参与、科学治理”的工作原则。</w:t>
      </w:r>
    </w:p>
    <w:p w14:paraId="11A6BF9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xml:space="preserve"> 爱国卫生工作实行政府组织，属地管理，分级负责，部门协调，全民参与，科学治理，社会监督，分类指导的方针。</w:t>
      </w:r>
      <w:r>
        <w:rPr>
          <w:rFonts w:hint="eastAsia" w:ascii="方正仿宋_GBK" w:hAnsi="方正仿宋_GBK" w:eastAsia="方正仿宋_GBK" w:cs="方正仿宋_GBK"/>
          <w:sz w:val="32"/>
          <w:szCs w:val="32"/>
          <w:lang w:val="en-US" w:eastAsia="zh-CN"/>
        </w:rPr>
        <w:t>”</w:t>
      </w:r>
    </w:p>
    <w:p w14:paraId="40F75032">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四</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lang w:val="en-US" w:eastAsia="zh-CN"/>
        </w:rPr>
        <w:t xml:space="preserve"> 组织与管理</w:t>
      </w:r>
    </w:p>
    <w:p w14:paraId="562FCE76">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（一）爱国卫生工作实行属地化管理，县爱卫会统一负责全县的爱国卫生管理，各乡镇（场）、村（社区）负责本辖区内的管理。</w:t>
      </w:r>
    </w:p>
    <w:p w14:paraId="291C51D1">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（二）所有单位和个人都有参加爱国卫生活动的义务。积极开展和接受健康教育，提高卫生意识，遵守社会卫生规范。</w:t>
      </w:r>
    </w:p>
    <w:p w14:paraId="7FAA2622">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（三）任何单位和个人都必须遵守各项卫生法规，履行爱国卫生的社会责任和义务，维护和保持公共场所及室内外的卫生整治。</w:t>
      </w:r>
    </w:p>
    <w:p w14:paraId="0A991721">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（四）各乡镇（场）、村（社区）要组织辖区内居民开展爱国卫生活动，落实各项爱国卫生制度，做好以绿化和美化、卫生保洁、开展健康教育、整洁环境卫生和除害防病为重点的爱卫活动。</w:t>
      </w:r>
    </w:p>
    <w:p w14:paraId="54E9E38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sz w:val="32"/>
          <w:szCs w:val="32"/>
        </w:rPr>
        <w:t xml:space="preserve"> 各级爱国卫生运动委员会(以下简称爱卫会)由本级人民政府有关部门和相关单位组成，在本级人民政府的领导下，统一规划部署、组织协调本行政区域内的爱国卫生工作。</w:t>
      </w:r>
    </w:p>
    <w:p w14:paraId="0EE68FB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第七条</w:t>
      </w:r>
      <w:r>
        <w:rPr>
          <w:rFonts w:hint="eastAsia" w:ascii="方正仿宋_GBK" w:hAnsi="方正仿宋_GBK" w:eastAsia="方正仿宋_GBK" w:cs="方正仿宋_GBK"/>
          <w:sz w:val="32"/>
          <w:szCs w:val="32"/>
        </w:rPr>
        <w:t xml:space="preserve"> 爱卫会下设办公室，在爱卫会领导下，具体负责爱国卫生日常工作。办公室设在卫生行政主管部门。</w:t>
      </w:r>
    </w:p>
    <w:p w14:paraId="7221AE0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爱卫会办公室履行以下职责:</w:t>
      </w:r>
    </w:p>
    <w:p w14:paraId="2B33A28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组织宣传、贯彻有关爱国卫生工作的法律、法规、规章和政策;</w:t>
      </w:r>
    </w:p>
    <w:p w14:paraId="2035293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组织实施爱国卫生工作的监督检查、考核评价;</w:t>
      </w:r>
    </w:p>
    <w:p w14:paraId="0A3AE97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开展创建卫生城市、卫生乡(镇)、村和卫生单位活动;</w:t>
      </w:r>
    </w:p>
    <w:p w14:paraId="2962A62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组织全民参加爱国卫生运动;</w:t>
      </w:r>
    </w:p>
    <w:p w14:paraId="25A4188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组织开展全民健康教育活动;</w:t>
      </w:r>
    </w:p>
    <w:p w14:paraId="2B32064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指导农牧区改水、改厕等环境卫生综合整治工作;</w:t>
      </w:r>
    </w:p>
    <w:p w14:paraId="3E2B65C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组织公共卫生工作的交流与合作;</w:t>
      </w:r>
    </w:p>
    <w:p w14:paraId="20B02A6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完成本级爱卫会交办的其他爱国卫生工作。</w:t>
      </w:r>
      <w:r>
        <w:rPr>
          <w:rFonts w:hint="eastAsia" w:ascii="方正仿宋_GBK" w:hAnsi="方正仿宋_GBK" w:eastAsia="方正仿宋_GBK" w:cs="方正仿宋_GBK"/>
          <w:sz w:val="32"/>
          <w:szCs w:val="32"/>
          <w:lang w:val="en-US" w:eastAsia="zh-CN"/>
        </w:rPr>
        <w:t>”</w:t>
      </w:r>
    </w:p>
    <w:p w14:paraId="2803555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五</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b w:val="0"/>
          <w:bCs w:val="0"/>
          <w:sz w:val="32"/>
          <w:szCs w:val="32"/>
        </w:rPr>
        <w:t>  </w:t>
      </w:r>
      <w:r>
        <w:rPr>
          <w:rFonts w:hint="eastAsia" w:ascii="方正仿宋_GBK" w:hAnsi="方正仿宋_GBK" w:eastAsia="方正仿宋_GBK" w:cs="方正仿宋_GBK"/>
          <w:b w:val="0"/>
          <w:bCs w:val="0"/>
          <w:sz w:val="32"/>
          <w:szCs w:val="32"/>
          <w:lang w:eastAsia="zh-CN"/>
        </w:rPr>
        <w:t>实行以下爱国卫生制度</w:t>
      </w:r>
      <w:r>
        <w:rPr>
          <w:rFonts w:hint="eastAsia" w:ascii="方正仿宋_GBK" w:hAnsi="方正仿宋_GBK" w:eastAsia="方正仿宋_GBK" w:cs="方正仿宋_GBK"/>
          <w:b w:val="0"/>
          <w:bCs w:val="0"/>
          <w:sz w:val="32"/>
          <w:szCs w:val="32"/>
        </w:rPr>
        <w:t>：</w:t>
      </w:r>
    </w:p>
    <w:p w14:paraId="0821A244">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（一）</w:t>
      </w:r>
      <w:r>
        <w:rPr>
          <w:rFonts w:hint="eastAsia" w:ascii="方正仿宋_GBK" w:hAnsi="方正仿宋_GBK" w:eastAsia="方正仿宋_GBK" w:cs="方正仿宋_GBK"/>
          <w:b w:val="0"/>
          <w:bCs w:val="0"/>
          <w:sz w:val="32"/>
          <w:szCs w:val="32"/>
        </w:rPr>
        <w:t>一月一清扫制度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rPr>
        <w:t>将每月最后一个星期五设为全县爱国卫生大扫除日，各</w:t>
      </w:r>
      <w:r>
        <w:rPr>
          <w:rFonts w:hint="eastAsia" w:ascii="方正仿宋_GBK" w:hAnsi="方正仿宋_GBK" w:eastAsia="方正仿宋_GBK" w:cs="方正仿宋_GBK"/>
          <w:sz w:val="32"/>
          <w:szCs w:val="32"/>
          <w:lang w:eastAsia="zh-CN"/>
        </w:rPr>
        <w:t>乡镇（</w:t>
      </w:r>
      <w:r>
        <w:rPr>
          <w:rFonts w:hint="eastAsia" w:ascii="方正仿宋_GBK" w:hAnsi="方正仿宋_GBK" w:eastAsia="方正仿宋_GBK" w:cs="方正仿宋_GBK"/>
          <w:sz w:val="32"/>
          <w:szCs w:val="32"/>
          <w:lang w:val="en-US" w:eastAsia="zh-CN"/>
        </w:rPr>
        <w:t>场）、</w:t>
      </w:r>
      <w:r>
        <w:rPr>
          <w:rFonts w:hint="eastAsia" w:ascii="方正仿宋_GBK" w:hAnsi="方正仿宋_GBK" w:eastAsia="方正仿宋_GBK" w:cs="方正仿宋_GBK"/>
          <w:sz w:val="32"/>
          <w:szCs w:val="32"/>
        </w:rPr>
        <w:t>各部门应充分发动辖区干部群众开展</w:t>
      </w:r>
      <w:r>
        <w:rPr>
          <w:rFonts w:hint="eastAsia" w:ascii="方正仿宋_GBK" w:hAnsi="方正仿宋_GBK" w:eastAsia="方正仿宋_GBK" w:cs="方正仿宋_GBK"/>
          <w:sz w:val="32"/>
          <w:szCs w:val="32"/>
          <w:lang w:eastAsia="zh-CN"/>
        </w:rPr>
        <w:t>以</w:t>
      </w:r>
      <w:r>
        <w:rPr>
          <w:rFonts w:hint="eastAsia" w:ascii="方正仿宋_GBK" w:hAnsi="方正仿宋_GBK" w:eastAsia="方正仿宋_GBK" w:cs="方正仿宋_GBK"/>
          <w:sz w:val="32"/>
          <w:szCs w:val="32"/>
        </w:rPr>
        <w:t>环境卫生整治为主的爱国卫生活动，不断提升城乡人居环境。</w:t>
      </w:r>
    </w:p>
    <w:p w14:paraId="751D61E9">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rPr>
        <w:t>“爱国卫生月”制度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rPr>
        <w:t>每年4月为“全国爱国卫生月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乡镇（</w:t>
      </w:r>
      <w:r>
        <w:rPr>
          <w:rFonts w:hint="eastAsia" w:ascii="方正仿宋_GBK" w:hAnsi="方正仿宋_GBK" w:eastAsia="方正仿宋_GBK" w:cs="方正仿宋_GBK"/>
          <w:sz w:val="32"/>
          <w:szCs w:val="32"/>
          <w:lang w:val="en-US" w:eastAsia="zh-CN"/>
        </w:rPr>
        <w:t>场）、</w:t>
      </w:r>
      <w:r>
        <w:rPr>
          <w:rFonts w:hint="eastAsia" w:ascii="方正仿宋_GBK" w:hAnsi="方正仿宋_GBK" w:eastAsia="方正仿宋_GBK" w:cs="方正仿宋_GBK"/>
          <w:sz w:val="32"/>
          <w:szCs w:val="32"/>
        </w:rPr>
        <w:t>各部门应结合活动主题，充分发动，深入开展爱国卫生宣传活动，不断提高全县居民爱国卫生意识。</w:t>
      </w:r>
    </w:p>
    <w:p w14:paraId="2A29926A">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（三）</w:t>
      </w:r>
      <w:r>
        <w:rPr>
          <w:rFonts w:hint="eastAsia" w:ascii="方正仿宋_GBK" w:hAnsi="方正仿宋_GBK" w:eastAsia="方正仿宋_GBK" w:cs="方正仿宋_GBK"/>
          <w:b w:val="0"/>
          <w:bCs w:val="0"/>
          <w:sz w:val="32"/>
          <w:szCs w:val="32"/>
        </w:rPr>
        <w:t>门前</w:t>
      </w:r>
      <w:r>
        <w:rPr>
          <w:rFonts w:hint="eastAsia" w:ascii="方正仿宋_GBK" w:hAnsi="方正仿宋_GBK" w:eastAsia="方正仿宋_GBK" w:cs="方正仿宋_GBK"/>
          <w:b w:val="0"/>
          <w:bCs w:val="0"/>
          <w:sz w:val="32"/>
          <w:szCs w:val="32"/>
          <w:lang w:eastAsia="zh-CN"/>
        </w:rPr>
        <w:t>五</w:t>
      </w:r>
      <w:r>
        <w:rPr>
          <w:rFonts w:hint="eastAsia" w:ascii="方正仿宋_GBK" w:hAnsi="方正仿宋_GBK" w:eastAsia="方正仿宋_GBK" w:cs="方正仿宋_GBK"/>
          <w:b w:val="0"/>
          <w:bCs w:val="0"/>
          <w:sz w:val="32"/>
          <w:szCs w:val="32"/>
        </w:rPr>
        <w:t>包制度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rPr>
        <w:t>县域内各企事业单位、个体经营户、居民户统一实行门前包卫生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包绿化、包秩序</w:t>
      </w:r>
      <w:r>
        <w:rPr>
          <w:rFonts w:hint="eastAsia" w:ascii="方正仿宋_GBK" w:hAnsi="方正仿宋_GBK" w:eastAsia="方正仿宋_GBK" w:cs="方正仿宋_GBK"/>
          <w:sz w:val="32"/>
          <w:szCs w:val="32"/>
          <w:lang w:eastAsia="zh-CN"/>
        </w:rPr>
        <w:t>、包市政公用设施、包建筑物容貌“五</w:t>
      </w:r>
      <w:r>
        <w:rPr>
          <w:rFonts w:hint="eastAsia" w:ascii="方正仿宋_GBK" w:hAnsi="方正仿宋_GBK" w:eastAsia="方正仿宋_GBK" w:cs="方正仿宋_GBK"/>
          <w:sz w:val="32"/>
          <w:szCs w:val="32"/>
        </w:rPr>
        <w:t>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制度，做到门口干净整洁，绿化养护良好，无乱搭乱建、乱贴乱画、乱停乱放、乱排乱倒、乱拉乱挂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乱设广告牌等影响市容环境秩序的行为。</w:t>
      </w:r>
    </w:p>
    <w:p w14:paraId="1EF03DF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w:t>
      </w:r>
      <w:r>
        <w:rPr>
          <w:rFonts w:hint="eastAsia" w:ascii="方正仿宋_GBK" w:hAnsi="方正仿宋_GBK" w:eastAsia="方正仿宋_GBK" w:cs="方正仿宋_GBK"/>
          <w:sz w:val="32"/>
          <w:szCs w:val="32"/>
          <w:lang w:val="en-US" w:eastAsia="zh-CN"/>
        </w:rPr>
        <w:t>爱国卫生工作条例》“</w:t>
      </w:r>
      <w:r>
        <w:rPr>
          <w:rFonts w:hint="eastAsia" w:ascii="方正仿宋_GBK" w:hAnsi="方正仿宋_GBK" w:eastAsia="方正仿宋_GBK" w:cs="方正仿宋_GBK"/>
          <w:b/>
          <w:bCs/>
          <w:sz w:val="32"/>
          <w:szCs w:val="32"/>
        </w:rPr>
        <w:t xml:space="preserve">第四条 </w:t>
      </w:r>
      <w:r>
        <w:rPr>
          <w:rFonts w:hint="eastAsia" w:ascii="方正仿宋_GBK" w:hAnsi="方正仿宋_GBK" w:eastAsia="方正仿宋_GBK" w:cs="方正仿宋_GBK"/>
          <w:sz w:val="32"/>
          <w:szCs w:val="32"/>
        </w:rPr>
        <w:t>爱国卫生工作实行政府组织，属地管理，分级负责，部门协调，全民参与，科学治理，社会监督，分类指导的方针。</w:t>
      </w:r>
      <w:r>
        <w:rPr>
          <w:rFonts w:hint="eastAsia" w:ascii="方正仿宋_GBK" w:hAnsi="方正仿宋_GBK" w:eastAsia="方正仿宋_GBK" w:cs="方正仿宋_GBK"/>
          <w:b/>
          <w:bCs/>
          <w:sz w:val="32"/>
          <w:szCs w:val="32"/>
          <w:lang w:eastAsia="zh-CN"/>
        </w:rPr>
        <w:t>第十条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国家机关、社会团体、企事业单位应当建立健全爱国卫生内部管理制度，配备卫生设施，落实爱国卫生责任制，开展经常性的爱国卫生活动。</w:t>
      </w:r>
      <w:r>
        <w:rPr>
          <w:rFonts w:hint="eastAsia" w:ascii="方正仿宋_GBK" w:hAnsi="方正仿宋_GBK" w:eastAsia="方正仿宋_GBK" w:cs="方正仿宋_GBK"/>
          <w:b/>
          <w:bCs/>
          <w:sz w:val="32"/>
          <w:szCs w:val="32"/>
        </w:rPr>
        <w:t>第十一条</w:t>
      </w:r>
      <w:r>
        <w:rPr>
          <w:rFonts w:hint="eastAsia" w:ascii="方正仿宋_GBK" w:hAnsi="方正仿宋_GBK" w:eastAsia="方正仿宋_GBK" w:cs="方正仿宋_GBK"/>
          <w:sz w:val="32"/>
          <w:szCs w:val="32"/>
        </w:rPr>
        <w:t xml:space="preserve"> 每年4月为自治区爱国卫生活动月。</w:t>
      </w:r>
      <w:r>
        <w:rPr>
          <w:rFonts w:hint="eastAsia" w:ascii="方正仿宋_GBK" w:hAnsi="方正仿宋_GBK" w:eastAsia="方正仿宋_GBK" w:cs="方正仿宋_GBK"/>
          <w:b/>
          <w:bCs/>
          <w:sz w:val="32"/>
          <w:szCs w:val="32"/>
        </w:rPr>
        <w:t>第十二条</w:t>
      </w:r>
      <w:r>
        <w:rPr>
          <w:rFonts w:hint="eastAsia" w:ascii="方正仿宋_GBK" w:hAnsi="方正仿宋_GBK" w:eastAsia="方正仿宋_GBK" w:cs="方正仿宋_GBK"/>
          <w:sz w:val="32"/>
          <w:szCs w:val="32"/>
        </w:rPr>
        <w:t xml:space="preserve"> 任何单位和个人都应当自觉遵守公共卫生规范，爱护公共卫生设施，维护公共环境卫生。禁止下列行为:</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在公共场所随地吐痰、便溺，乱扔瓜果皮(壳)、纸屑、烟头、口香糖、废旧电池、饮料瓶、塑料袋等废弃物;</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在非指定地点倾倒垃圾、污水、渣土和粪便;</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在楼道乱堆乱放杂物以及随意在公共设施、建筑物和树木上涂写、刻画、粘贴影响市容环境卫生的各种广告;</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携带犬、猫等宠物进入室内公共场所和乘坐公共交通工具;</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在市区或者垃圾收集容器内焚烧树叶、垃圾或者其他废弃物;</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破坏公共卫生设施;</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其他违反公共卫生规范的行为。</w:t>
      </w:r>
      <w:r>
        <w:rPr>
          <w:rFonts w:hint="eastAsia" w:ascii="方正仿宋_GBK" w:hAnsi="方正仿宋_GBK" w:eastAsia="方正仿宋_GBK" w:cs="方正仿宋_GBK"/>
          <w:sz w:val="32"/>
          <w:szCs w:val="32"/>
          <w:lang w:val="en-US" w:eastAsia="zh-CN"/>
        </w:rPr>
        <w:t>”</w:t>
      </w:r>
    </w:p>
    <w:p w14:paraId="467D9D9E">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六</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lang w:val="en-US" w:eastAsia="zh-CN"/>
        </w:rPr>
        <w:t xml:space="preserve"> 居民区卫生管理实行属地管理、统一领导、公众参与、社会监督的原则。村（社区）的居民区（楼）由村（社区）负责，已经实行物业管理的，由物业管理单位负责；村（社区）职责：</w:t>
      </w:r>
    </w:p>
    <w:p w14:paraId="370472BD">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具体组织并负责居民区卫生的日常管理；</w:t>
      </w:r>
    </w:p>
    <w:p w14:paraId="1F0DDBA1">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制定居民区卫生管理制度和措施，落实卫生责任制、门前“五包”和“门内达标”制度；</w:t>
      </w:r>
    </w:p>
    <w:p w14:paraId="1CFDDDDD">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充分发挥村（社区）和单位的作用，形成齐抓共管的局面；</w:t>
      </w:r>
    </w:p>
    <w:p w14:paraId="087C0B3D">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每月组织开展一次环境卫生评比；</w:t>
      </w:r>
    </w:p>
    <w:p w14:paraId="44F58A0E">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在居民中开展形式多样的以讲卫生光荣、不讲卫生可耻的卫生宣传和健康教育活动，提高居民的卫生意识和自我保健能力。</w:t>
      </w:r>
    </w:p>
    <w:p w14:paraId="664BBFC9">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xml:space="preserve"> 爱国卫生工作实行政府组织，属地管理，分级负责，部门协调，全民参与，科学治理，社会监督，分类指导的方针。</w:t>
      </w:r>
      <w:r>
        <w:rPr>
          <w:rFonts w:hint="eastAsia" w:ascii="方正仿宋_GBK" w:hAnsi="方正仿宋_GBK" w:eastAsia="方正仿宋_GBK" w:cs="方正仿宋_GBK"/>
          <w:sz w:val="32"/>
          <w:szCs w:val="32"/>
          <w:lang w:val="en-US" w:eastAsia="zh-CN"/>
        </w:rPr>
        <w:t>”</w:t>
      </w:r>
    </w:p>
    <w:p w14:paraId="6F282E58">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第七条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深入推进</w:t>
      </w:r>
      <w:r>
        <w:rPr>
          <w:rFonts w:hint="eastAsia" w:ascii="方正仿宋_GBK" w:hAnsi="方正仿宋_GBK" w:eastAsia="方正仿宋_GBK" w:cs="方正仿宋_GBK"/>
          <w:sz w:val="32"/>
          <w:szCs w:val="32"/>
          <w:lang w:eastAsia="zh-CN"/>
        </w:rPr>
        <w:t>农村</w:t>
      </w:r>
      <w:r>
        <w:rPr>
          <w:rFonts w:hint="eastAsia" w:ascii="方正仿宋_GBK" w:hAnsi="方正仿宋_GBK" w:eastAsia="方正仿宋_GBK" w:cs="方正仿宋_GBK"/>
          <w:sz w:val="32"/>
          <w:szCs w:val="32"/>
        </w:rPr>
        <w:t>人居环境整治提升行动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社区和村民委员会应当组织动员居民开展经常性环境卫生清洁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通过制定村规民约，引导居民自觉遵守门前</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包、生活垃圾分类、文明养宠、家庭清洁等行为规范，保持村庄环境卫生整洁。村庄环境卫生应当符合下列规定</w:t>
      </w:r>
      <w:r>
        <w:rPr>
          <w:rFonts w:hint="eastAsia" w:ascii="方正仿宋_GBK" w:hAnsi="方正仿宋_GBK" w:eastAsia="方正仿宋_GBK" w:cs="方正仿宋_GBK"/>
          <w:sz w:val="32"/>
          <w:szCs w:val="32"/>
          <w:lang w:eastAsia="zh-CN"/>
        </w:rPr>
        <w:t>：</w:t>
      </w:r>
    </w:p>
    <w:p w14:paraId="2830C129">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（一）主</w:t>
      </w:r>
      <w:r>
        <w:rPr>
          <w:rFonts w:hint="eastAsia" w:ascii="方正仿宋_GBK" w:hAnsi="方正仿宋_GBK" w:eastAsia="方正仿宋_GBK" w:cs="方正仿宋_GBK"/>
          <w:sz w:val="32"/>
          <w:szCs w:val="32"/>
        </w:rPr>
        <w:t>次干道硬化平整，道路两侧整洁绿化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村内基本消除“柴堆、草堆、粪堆、土石堆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垃圾堆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乱堆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乱倒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乱停、乱放、乱贴、乱画、乱占、乱搭、乱建、乱挂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五堆十乱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现象</w:t>
      </w:r>
      <w:r>
        <w:rPr>
          <w:rFonts w:hint="eastAsia" w:ascii="方正仿宋_GBK" w:hAnsi="方正仿宋_GBK" w:eastAsia="方正仿宋_GBK" w:cs="方正仿宋_GBK"/>
          <w:sz w:val="32"/>
          <w:szCs w:val="32"/>
          <w:lang w:eastAsia="zh-CN"/>
        </w:rPr>
        <w:t>。</w:t>
      </w:r>
    </w:p>
    <w:p w14:paraId="7CCBD44A">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保洁到位，无裸露的生活垃圾和建筑垃圾，河道、水塘、水沟等水域无漂浮垃圾，无黑臭水体。</w:t>
      </w:r>
    </w:p>
    <w:p w14:paraId="78B3A5A8">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闲置空地平整无白色垃圾，达到绿化、净化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合理利用或围挡。</w:t>
      </w:r>
    </w:p>
    <w:p w14:paraId="3EB05B95">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家禽家畜实行圈养，有畜禽粪污收</w:t>
      </w:r>
      <w:r>
        <w:rPr>
          <w:rFonts w:hint="eastAsia" w:ascii="方正仿宋_GBK" w:hAnsi="方正仿宋_GBK" w:eastAsia="方正仿宋_GBK" w:cs="方正仿宋_GBK"/>
          <w:sz w:val="32"/>
          <w:szCs w:val="32"/>
          <w:lang w:eastAsia="zh-CN"/>
        </w:rPr>
        <w:t>集</w:t>
      </w:r>
      <w:r>
        <w:rPr>
          <w:rFonts w:hint="eastAsia" w:ascii="方正仿宋_GBK" w:hAnsi="方正仿宋_GBK" w:eastAsia="方正仿宋_GBK" w:cs="方正仿宋_GBK"/>
          <w:sz w:val="32"/>
          <w:szCs w:val="32"/>
        </w:rPr>
        <w:t>设施，禁止随地排放。</w:t>
      </w:r>
    </w:p>
    <w:p w14:paraId="27F6AF3B">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禁止违反有关规定露天焚烧秸秆、落叶等产生烟尘污染的物质。</w:t>
      </w:r>
    </w:p>
    <w:p w14:paraId="6EDDE995">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xml:space="preserve"> 爱国卫生工作实行政府组织，属地管理，分级负责，部门协调，全民参与，科学治理，社会监督，分类指导的方针。</w:t>
      </w:r>
      <w:r>
        <w:rPr>
          <w:rFonts w:hint="eastAsia" w:ascii="方正仿宋_GBK" w:hAnsi="方正仿宋_GBK" w:eastAsia="方正仿宋_GBK" w:cs="方正仿宋_GBK"/>
          <w:sz w:val="32"/>
          <w:szCs w:val="32"/>
          <w:lang w:val="en-US" w:eastAsia="zh-CN"/>
        </w:rPr>
        <w:t>”</w:t>
      </w:r>
    </w:p>
    <w:p w14:paraId="1FF16869">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八</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住宅小区公共场所的卫生管理工作，由物业服务企业或者业主自治管理组织负责。住宅小区的卫生管理应当符合下列基本要求</w:t>
      </w:r>
      <w:r>
        <w:rPr>
          <w:rFonts w:hint="eastAsia" w:ascii="方正仿宋_GBK" w:hAnsi="方正仿宋_GBK" w:eastAsia="方正仿宋_GBK" w:cs="方正仿宋_GBK"/>
          <w:sz w:val="32"/>
          <w:szCs w:val="32"/>
          <w:lang w:eastAsia="zh-CN"/>
        </w:rPr>
        <w:t>：</w:t>
      </w:r>
    </w:p>
    <w:p w14:paraId="2AAB7E10">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道路硬化平整，内外环境整洁美观，绿化管护良好，外立面完好无破损，户外牌匾设置规范。</w:t>
      </w:r>
    </w:p>
    <w:p w14:paraId="61BBEA95">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有卫生管理人员，环卫设施齐全，垃圾日产日清，无裸露垃圾、卫生死角、污水溢流等情况。</w:t>
      </w:r>
    </w:p>
    <w:p w14:paraId="7100783D">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车辆停放有序，无乱搭建、乱挂晒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乱堆放、乱涂写、乱刻画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乱张贴、乱排污水、乱丢垃圾、违章饲养</w:t>
      </w:r>
      <w:r>
        <w:rPr>
          <w:rFonts w:hint="eastAsia" w:ascii="方正仿宋_GBK" w:hAnsi="方正仿宋_GBK" w:eastAsia="方正仿宋_GBK" w:cs="方正仿宋_GBK"/>
          <w:sz w:val="32"/>
          <w:szCs w:val="32"/>
          <w:lang w:eastAsia="zh-CN"/>
        </w:rPr>
        <w:t>家禽</w:t>
      </w:r>
      <w:r>
        <w:rPr>
          <w:rFonts w:hint="eastAsia" w:ascii="方正仿宋_GBK" w:hAnsi="方正仿宋_GBK" w:eastAsia="方正仿宋_GBK" w:cs="方正仿宋_GBK"/>
          <w:sz w:val="32"/>
          <w:szCs w:val="32"/>
        </w:rPr>
        <w:t>家畜的行为。</w:t>
      </w:r>
    </w:p>
    <w:p w14:paraId="67ECFC16">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小区直供水、二次供水管理应当符合国家标准要求，饮用水箱或蓄水池专人专管并定期开展清洗检测。</w:t>
      </w:r>
    </w:p>
    <w:p w14:paraId="61C2E32E">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开展鼠、蚊、蝇、蟑螂等病媒生物防制活动，毒饵站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灭蝇笼管理到位。</w:t>
      </w:r>
    </w:p>
    <w:p w14:paraId="3A12E392">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xml:space="preserve"> 爱国卫生工作实行政府组织，属地管理，分级负责，部门协调，全民参与，科学治理，社会监督，分类指导的方针。</w:t>
      </w:r>
      <w:r>
        <w:rPr>
          <w:rFonts w:hint="eastAsia" w:ascii="方正仿宋_GBK" w:hAnsi="方正仿宋_GBK" w:eastAsia="方正仿宋_GBK" w:cs="方正仿宋_GBK"/>
          <w:sz w:val="32"/>
          <w:szCs w:val="32"/>
          <w:lang w:val="en-US" w:eastAsia="zh-CN"/>
        </w:rPr>
        <w:t>”</w:t>
      </w:r>
    </w:p>
    <w:p w14:paraId="59C7180F">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九</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公民有享受良好公共环境卫生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免于健康危害的权利，有遵守社会卫生行为规范、维护公共场所环境卫生的义务，不得有下列行为</w:t>
      </w:r>
      <w:r>
        <w:rPr>
          <w:rFonts w:hint="eastAsia" w:ascii="方正仿宋_GBK" w:hAnsi="方正仿宋_GBK" w:eastAsia="方正仿宋_GBK" w:cs="方正仿宋_GBK"/>
          <w:sz w:val="32"/>
          <w:szCs w:val="32"/>
          <w:lang w:eastAsia="zh-CN"/>
        </w:rPr>
        <w:t>：</w:t>
      </w:r>
    </w:p>
    <w:p w14:paraId="357D2177">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随地吐痰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便溺，乱扔果皮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纸屑、烟蒂、口香糖、废电池、玻璃瓶(渣)、塑料包装物等废弃物。</w:t>
      </w:r>
    </w:p>
    <w:p w14:paraId="0834FB86">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乱倒垃圾、渣土、污水、污油、粪便，乱弃动物尸体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禽畜脏器及其</w:t>
      </w:r>
      <w:r>
        <w:rPr>
          <w:rFonts w:hint="eastAsia" w:ascii="方正仿宋_GBK" w:hAnsi="方正仿宋_GBK" w:eastAsia="方正仿宋_GBK" w:cs="方正仿宋_GBK"/>
          <w:sz w:val="32"/>
          <w:szCs w:val="32"/>
          <w:lang w:eastAsia="zh-CN"/>
        </w:rPr>
        <w:t>它</w:t>
      </w:r>
      <w:r>
        <w:rPr>
          <w:rFonts w:hint="eastAsia" w:ascii="方正仿宋_GBK" w:hAnsi="方正仿宋_GBK" w:eastAsia="方正仿宋_GBK" w:cs="方正仿宋_GBK"/>
          <w:sz w:val="32"/>
          <w:szCs w:val="32"/>
        </w:rPr>
        <w:t>污物。</w:t>
      </w:r>
    </w:p>
    <w:p w14:paraId="1B376F0E">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乱设摊点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出店、占道、无证经营。</w:t>
      </w:r>
    </w:p>
    <w:p w14:paraId="6559638D">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闯红灯，乱停乱放</w:t>
      </w:r>
      <w:r>
        <w:rPr>
          <w:rFonts w:hint="eastAsia" w:ascii="方正仿宋_GBK" w:hAnsi="方正仿宋_GBK" w:eastAsia="方正仿宋_GBK" w:cs="方正仿宋_GBK"/>
          <w:sz w:val="32"/>
          <w:szCs w:val="32"/>
          <w:lang w:eastAsia="zh-CN"/>
        </w:rPr>
        <w:t>。</w:t>
      </w:r>
    </w:p>
    <w:p w14:paraId="71DF4FF7">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公共场所吸烟，高空掷物、泼水。</w:t>
      </w:r>
    </w:p>
    <w:p w14:paraId="5A024F57">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损花折木，践踏草坪。</w:t>
      </w:r>
    </w:p>
    <w:p w14:paraId="3204C7F0">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破坏公共设施，占用公共空间，乱写、乱画、乱贴、乱堆及其</w:t>
      </w:r>
      <w:r>
        <w:rPr>
          <w:rFonts w:hint="eastAsia" w:ascii="方正仿宋_GBK" w:hAnsi="方正仿宋_GBK" w:eastAsia="方正仿宋_GBK" w:cs="方正仿宋_GBK"/>
          <w:sz w:val="32"/>
          <w:szCs w:val="32"/>
          <w:lang w:eastAsia="zh-CN"/>
        </w:rPr>
        <w:t>它</w:t>
      </w:r>
      <w:r>
        <w:rPr>
          <w:rFonts w:hint="eastAsia" w:ascii="方正仿宋_GBK" w:hAnsi="方正仿宋_GBK" w:eastAsia="方正仿宋_GBK" w:cs="方正仿宋_GBK"/>
          <w:sz w:val="32"/>
          <w:szCs w:val="32"/>
        </w:rPr>
        <w:t>有损市容环境卫生的行为。</w:t>
      </w:r>
    </w:p>
    <w:p w14:paraId="1808EBDD">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在禁烧区域和环卫设施内焚烧树叶、枯草、垃圾或其</w:t>
      </w:r>
      <w:r>
        <w:rPr>
          <w:rFonts w:hint="eastAsia" w:ascii="方正仿宋_GBK" w:hAnsi="方正仿宋_GBK" w:eastAsia="方正仿宋_GBK" w:cs="方正仿宋_GBK"/>
          <w:sz w:val="32"/>
          <w:szCs w:val="32"/>
          <w:lang w:eastAsia="zh-CN"/>
        </w:rPr>
        <w:t>它</w:t>
      </w:r>
      <w:r>
        <w:rPr>
          <w:rFonts w:hint="eastAsia" w:ascii="方正仿宋_GBK" w:hAnsi="方正仿宋_GBK" w:eastAsia="方正仿宋_GBK" w:cs="方正仿宋_GBK"/>
          <w:sz w:val="32"/>
          <w:szCs w:val="32"/>
        </w:rPr>
        <w:t>废弃物。</w:t>
      </w:r>
    </w:p>
    <w:p w14:paraId="1DE146F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rPr>
        <w:t>第十二条</w:t>
      </w:r>
      <w:r>
        <w:rPr>
          <w:rFonts w:hint="eastAsia" w:ascii="方正仿宋_GBK" w:hAnsi="方正仿宋_GBK" w:eastAsia="方正仿宋_GBK" w:cs="方正仿宋_GBK"/>
          <w:sz w:val="32"/>
          <w:szCs w:val="32"/>
        </w:rPr>
        <w:t xml:space="preserve"> 任何单位和个人都应当自觉遵守公共卫生规范，爱护公共卫生设施，维护公共环境卫生。</w:t>
      </w:r>
    </w:p>
    <w:p w14:paraId="4AC76E0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禁止下列行为:</w:t>
      </w:r>
    </w:p>
    <w:p w14:paraId="536B33C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(一)在公共场所随地吐痰、便溺，乱扔瓜果皮(壳)、纸屑、烟头、口香糖、废旧电池、饮料瓶、塑料袋等废弃物;</w:t>
      </w:r>
    </w:p>
    <w:p w14:paraId="797E4E4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(二)在非指定地点倾倒垃圾、污水、渣土和粪便;</w:t>
      </w:r>
    </w:p>
    <w:p w14:paraId="6382782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(三)在楼道乱堆乱放杂物以及随意在公共设施、建筑物和树木上涂写、刻画、粘贴影响市容环境卫生的各种广告;</w:t>
      </w:r>
    </w:p>
    <w:p w14:paraId="7D67A4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(四)携带犬、猫等宠物进入室内公共场所和乘坐公共交通工具;</w:t>
      </w:r>
    </w:p>
    <w:p w14:paraId="1A18375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(五)在市区或者垃圾收集容器内焚烧树叶、垃圾或者其他废弃物;</w:t>
      </w:r>
    </w:p>
    <w:p w14:paraId="1B21D03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(六)破坏公共卫生设施;</w:t>
      </w:r>
    </w:p>
    <w:p w14:paraId="7D792344">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(七)其他违反公共卫生规范的行为。</w:t>
      </w:r>
      <w:r>
        <w:rPr>
          <w:rFonts w:hint="eastAsia" w:ascii="方正仿宋_GBK" w:hAnsi="方正仿宋_GBK" w:eastAsia="方正仿宋_GBK" w:cs="方正仿宋_GBK"/>
          <w:sz w:val="32"/>
          <w:szCs w:val="32"/>
          <w:lang w:val="en-US" w:eastAsia="zh-CN"/>
        </w:rPr>
        <w:t>”</w:t>
      </w:r>
    </w:p>
    <w:p w14:paraId="265FE22A">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十</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严格执行国家和地方关于控烟的有关规定，县域内各级领导干部、教师、医务人员等在公共场所带头不吸烟，禁止向未成年人销售烟(含电子烟)，禁止在大众传播媒介或者公共场所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公共交通工具、户外发布烟草广告，禁止在中小学校、幼儿园周边设置烟草销售网点。以下区域室内、室外禁止吸烟</w:t>
      </w:r>
      <w:r>
        <w:rPr>
          <w:rFonts w:hint="eastAsia" w:ascii="方正仿宋_GBK" w:hAnsi="方正仿宋_GBK" w:eastAsia="方正仿宋_GBK" w:cs="方正仿宋_GBK"/>
          <w:sz w:val="32"/>
          <w:szCs w:val="32"/>
          <w:lang w:eastAsia="zh-CN"/>
        </w:rPr>
        <w:t>：</w:t>
      </w:r>
    </w:p>
    <w:p w14:paraId="398B133D">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托幼机构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幼儿园、中小学校、青少年活动中心、教育培训机构以及儿童福利机构等以未成年人为主要活动人群的公共场所。</w:t>
      </w:r>
    </w:p>
    <w:p w14:paraId="2F74D3C3">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主要为孕妇、儿童提供服务的机构或者场所，社会福利机构。</w:t>
      </w:r>
    </w:p>
    <w:p w14:paraId="046CB7A3">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体育场馆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演出场所的观众坐席和比赛演出区域。</w:t>
      </w:r>
    </w:p>
    <w:p w14:paraId="6E2A7C68">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对社会开放的文物保护单位。</w:t>
      </w:r>
    </w:p>
    <w:p w14:paraId="48EB81A2">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法律、法规规定的</w:t>
      </w:r>
      <w:r>
        <w:rPr>
          <w:rFonts w:hint="eastAsia" w:ascii="方正仿宋_GBK" w:hAnsi="方正仿宋_GBK" w:eastAsia="方正仿宋_GBK" w:cs="方正仿宋_GBK"/>
          <w:sz w:val="32"/>
          <w:szCs w:val="32"/>
          <w:lang w:eastAsia="zh-CN"/>
        </w:rPr>
        <w:t>其它</w:t>
      </w:r>
      <w:r>
        <w:rPr>
          <w:rFonts w:hint="eastAsia" w:ascii="方正仿宋_GBK" w:hAnsi="方正仿宋_GBK" w:eastAsia="方正仿宋_GBK" w:cs="方正仿宋_GBK"/>
          <w:sz w:val="32"/>
          <w:szCs w:val="32"/>
        </w:rPr>
        <w:t>禁止吸烟区域。</w:t>
      </w:r>
    </w:p>
    <w:p w14:paraId="535FAB9C">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本条规定以外的</w:t>
      </w:r>
      <w:r>
        <w:rPr>
          <w:rFonts w:hint="eastAsia" w:ascii="方正仿宋_GBK" w:hAnsi="方正仿宋_GBK" w:eastAsia="方正仿宋_GBK" w:cs="方正仿宋_GBK"/>
          <w:sz w:val="32"/>
          <w:szCs w:val="32"/>
          <w:lang w:eastAsia="zh-CN"/>
        </w:rPr>
        <w:t>其它</w:t>
      </w:r>
      <w:r>
        <w:rPr>
          <w:rFonts w:hint="eastAsia" w:ascii="方正仿宋_GBK" w:hAnsi="方正仿宋_GBK" w:eastAsia="方正仿宋_GBK" w:cs="方正仿宋_GBK"/>
          <w:sz w:val="32"/>
          <w:szCs w:val="32"/>
        </w:rPr>
        <w:t>公共场所，室内禁止吸烟，应当按规范设置室外吸烟区，任何人不得在禁止吸烟场所内吸烟</w:t>
      </w:r>
      <w:r>
        <w:rPr>
          <w:rFonts w:hint="eastAsia" w:ascii="方正仿宋_GBK" w:hAnsi="方正仿宋_GBK" w:eastAsia="方正仿宋_GBK" w:cs="方正仿宋_GBK"/>
          <w:sz w:val="32"/>
          <w:szCs w:val="32"/>
          <w:lang w:eastAsia="zh-CN"/>
        </w:rPr>
        <w:t>。</w:t>
      </w:r>
    </w:p>
    <w:p w14:paraId="5FF0056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《新疆维吾尔自治区爱国卫生工作条例》“</w:t>
      </w:r>
      <w:r>
        <w:rPr>
          <w:rFonts w:hint="eastAsia" w:ascii="方正仿宋_GBK" w:hAnsi="方正仿宋_GBK" w:eastAsia="方正仿宋_GBK" w:cs="方正仿宋_GBK"/>
          <w:sz w:val="32"/>
          <w:szCs w:val="32"/>
        </w:rPr>
        <w:t>第十九条 禁止在医院、学校、影剧院、会议室、候车(机)室、商场、图书馆、展览馆、博物馆、体育场馆、公共交通工具内和未成年人活动的场所以及法律、法规规定不得吸烟的其他场所吸烟。禁止吸烟的场所应当设置明显的禁烟标志。</w:t>
      </w:r>
    </w:p>
    <w:p w14:paraId="70A2F43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在禁止吸烟的场所内可以设置吸烟区或者吸烟室。</w:t>
      </w:r>
      <w:r>
        <w:rPr>
          <w:rFonts w:hint="eastAsia" w:ascii="方正仿宋_GBK" w:hAnsi="方正仿宋_GBK" w:eastAsia="方正仿宋_GBK" w:cs="方正仿宋_GBK"/>
          <w:sz w:val="32"/>
          <w:szCs w:val="32"/>
          <w:lang w:val="en-US" w:eastAsia="zh-CN"/>
        </w:rPr>
        <w:t>”</w:t>
      </w:r>
    </w:p>
    <w:p w14:paraId="3F661E37">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十一</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lang w:val="en-US" w:eastAsia="zh-CN"/>
        </w:rPr>
        <w:t xml:space="preserve"> 建筑垃圾是指建设施工单位和个人对各类建筑物、官网等进行建筑、铺设、修缮、拆除过程中所产生的废弃物。产生建筑垃圾的单位和个人，应在施工前办理有关手续。禁止任何单位和个人擅自倾倒、堆放、处置建筑垃圾和工程渣土。工程竣工后施工企业应立即拆除临时设施，清运垃圾，做到工完场净。</w:t>
      </w:r>
    </w:p>
    <w:p w14:paraId="1EA7FE4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rPr>
        <w:t>第八条</w:t>
      </w:r>
      <w:r>
        <w:rPr>
          <w:rFonts w:hint="eastAsia" w:ascii="方正仿宋_GBK" w:hAnsi="方正仿宋_GBK" w:eastAsia="方正仿宋_GBK" w:cs="方正仿宋_GBK"/>
          <w:sz w:val="32"/>
          <w:szCs w:val="32"/>
        </w:rPr>
        <w:t xml:space="preserve"> 爱国卫生工作实行爱卫会成员单位分工负责制:</w:t>
      </w:r>
      <w:r>
        <w:rPr>
          <w:rFonts w:hint="eastAsia" w:ascii="方正仿宋_GBK" w:hAnsi="方正仿宋_GBK" w:eastAsia="方正仿宋_GBK" w:cs="方正仿宋_GBK"/>
          <w:b/>
          <w:bCs/>
          <w:sz w:val="32"/>
          <w:szCs w:val="32"/>
        </w:rPr>
        <w:t>(四)</w:t>
      </w:r>
      <w:r>
        <w:rPr>
          <w:rFonts w:hint="eastAsia" w:ascii="方正仿宋_GBK" w:hAnsi="方正仿宋_GBK" w:eastAsia="方正仿宋_GBK" w:cs="方正仿宋_GBK"/>
          <w:sz w:val="32"/>
          <w:szCs w:val="32"/>
        </w:rPr>
        <w:t>建设行政部门负责环境卫生工作的监督管理，按照城市规划和城市环境卫生设施建设标准，建设垃圾集中处理场所、设置垃圾收集容器等环境卫生基础设施，组织推广城市生活垃圾袋装化，实行垃圾分类收集、运输和无害化处理，新建或者改造公共厕所，做好城市公共厕所和粪便无害化处理工作;</w:t>
      </w:r>
      <w:r>
        <w:rPr>
          <w:rFonts w:hint="eastAsia" w:ascii="方正仿宋_GBK" w:hAnsi="方正仿宋_GBK" w:eastAsia="方正仿宋_GBK" w:cs="方正仿宋_GBK"/>
          <w:sz w:val="32"/>
          <w:szCs w:val="32"/>
          <w:lang w:val="en-US" w:eastAsia="zh-CN"/>
        </w:rPr>
        <w:t>”</w:t>
      </w:r>
    </w:p>
    <w:p w14:paraId="0341ED8B">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十二</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监督检查</w:t>
      </w:r>
    </w:p>
    <w:p w14:paraId="38AD7C67">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爱国卫生工作实行职能部门监督、群众监督、舆论监督相结合的监督制度。爱卫办对全县的爱国卫生工作实行清洁日周检查、月检查和重点整治检查，督促各成员部门履行爱国卫生工作职责。</w:t>
      </w:r>
    </w:p>
    <w:p w14:paraId="3DD2F629">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对违反本办法的行为，任何单位和个人有权监督、制止和举报。</w:t>
      </w:r>
    </w:p>
    <w:p w14:paraId="1B89339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制定依据：</w:t>
      </w:r>
      <w:r>
        <w:rPr>
          <w:rFonts w:hint="eastAsia" w:ascii="方正仿宋_GBK" w:hAnsi="方正仿宋_GBK" w:eastAsia="方正仿宋_GBK" w:cs="方正仿宋_GBK"/>
          <w:sz w:val="32"/>
          <w:szCs w:val="32"/>
          <w:lang w:val="en-US" w:eastAsia="zh-CN"/>
        </w:rPr>
        <w:t>《新疆维吾尔自治区爱国卫生工作条例》“</w:t>
      </w:r>
      <w:r>
        <w:rPr>
          <w:rFonts w:hint="eastAsia" w:ascii="方正仿宋_GBK" w:hAnsi="方正仿宋_GBK" w:eastAsia="方正仿宋_GBK" w:cs="方正仿宋_GBK"/>
          <w:sz w:val="32"/>
          <w:szCs w:val="32"/>
        </w:rPr>
        <w:t>第二十三条 各级爱卫会应当加强爱国卫生工作的监督检查，对符合卫生标准的，授予其相应的卫生荣誉称号，并予以表彰奖励;对不符合卫生标准的，不得被评为文明单位;对不开展爱国卫生工作或者开展爱国卫生工作不力的，责令限期改正;逾期不改正的，予以通报批评。</w:t>
      </w:r>
    </w:p>
    <w:p w14:paraId="696E757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第二十四条 对违反本条例规定的行为，任何单位和个人都有权予以制止并向爱卫会办公室或者爱卫会成员单位举报，爱卫会办公室及成员单位应当及时处理，并将处理结果告知举报人。</w:t>
      </w:r>
      <w:r>
        <w:rPr>
          <w:rFonts w:hint="eastAsia" w:ascii="方正仿宋_GBK" w:hAnsi="方正仿宋_GBK" w:eastAsia="方正仿宋_GBK" w:cs="方正仿宋_GBK"/>
          <w:sz w:val="32"/>
          <w:szCs w:val="32"/>
          <w:lang w:val="en-US" w:eastAsia="zh-CN"/>
        </w:rPr>
        <w:t xml:space="preserve">”   </w:t>
      </w:r>
    </w:p>
    <w:p w14:paraId="14EBDE8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sz w:val="32"/>
          <w:szCs w:val="32"/>
          <w:lang w:val="en-US" w:eastAsia="zh-CN"/>
        </w:rPr>
        <w:t>第十三条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处罚</w:t>
      </w:r>
    </w:p>
    <w:p w14:paraId="2C4E21CB">
      <w:pPr>
        <w:keepNext w:val="0"/>
        <w:keepLines w:val="0"/>
        <w:pageBreakBefore w:val="0"/>
        <w:widowControl w:val="0"/>
        <w:numPr>
          <w:numId w:val="0"/>
        </w:numPr>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违反本条例应当给予行政处罚的其他行为，按照法律、法规的规定由有关部门分别予以处罚;有关部门未依法处理的，爱卫</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中心</w:t>
      </w:r>
      <w:r>
        <w:rPr>
          <w:rFonts w:hint="eastAsia" w:ascii="方正仿宋_GBK" w:hAnsi="方正仿宋_GBK" w:eastAsia="方正仿宋_GBK" w:cs="方正仿宋_GBK"/>
          <w:color w:val="000000" w:themeColor="text1"/>
          <w:sz w:val="32"/>
          <w:szCs w:val="32"/>
          <w14:textFill>
            <w14:solidFill>
              <w14:schemeClr w14:val="tx1"/>
            </w14:solidFill>
          </w14:textFill>
        </w:rPr>
        <w:t>办公室有权督促其依法处理。</w:t>
      </w:r>
    </w:p>
    <w:p w14:paraId="21B880F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14:textFill>
            <w14:solidFill>
              <w14:schemeClr w14:val="tx1"/>
            </w14:solidFill>
          </w14:textFill>
        </w:rPr>
        <w:t>爱卫会成员</w:t>
      </w:r>
      <w:r>
        <w:rPr>
          <w:rFonts w:hint="eastAsia" w:ascii="方正仿宋_GBK" w:hAnsi="方正仿宋_GBK" w:eastAsia="方正仿宋_GBK" w:cs="方正仿宋_GBK"/>
          <w:sz w:val="32"/>
          <w:szCs w:val="32"/>
        </w:rPr>
        <w:t>单位不认真履行职责，造成不良后果的，由爱卫会予以通报批评，并督促其限期整改。</w:t>
      </w:r>
    </w:p>
    <w:p w14:paraId="45E8FD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 xml:space="preserve"> 爱国卫生工作人员滥用职权、玩忽职守、徇私舞弊、弄虚作假的，由其所在单位或上级主管部门给予行政处分;给行政管理相对人造成经济损失的，依法承担赔偿责任;构成犯罪的，依法追究刑事责任。</w:t>
      </w:r>
    </w:p>
    <w:p w14:paraId="5470A0E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制定依据：</w:t>
      </w:r>
      <w:r>
        <w:rPr>
          <w:rFonts w:hint="eastAsia" w:ascii="方正仿宋_GBK" w:hAnsi="方正仿宋_GBK" w:eastAsia="方正仿宋_GBK" w:cs="方正仿宋_GBK"/>
          <w:sz w:val="32"/>
          <w:szCs w:val="32"/>
          <w:lang w:val="en-US" w:eastAsia="zh-CN"/>
        </w:rPr>
        <w:t>《新疆维吾尔自治区爱国卫生工作条例》“</w:t>
      </w:r>
      <w:r>
        <w:rPr>
          <w:rFonts w:hint="eastAsia" w:ascii="方正仿宋_GBK" w:hAnsi="方正仿宋_GBK" w:eastAsia="方正仿宋_GBK" w:cs="方正仿宋_GBK"/>
          <w:b/>
          <w:bCs/>
          <w:sz w:val="32"/>
          <w:szCs w:val="32"/>
        </w:rPr>
        <w:t>第二十六条</w:t>
      </w:r>
      <w:r>
        <w:rPr>
          <w:rFonts w:hint="eastAsia" w:ascii="方正仿宋_GBK" w:hAnsi="方正仿宋_GBK" w:eastAsia="方正仿宋_GBK" w:cs="方正仿宋_GBK"/>
          <w:sz w:val="32"/>
          <w:szCs w:val="32"/>
        </w:rPr>
        <w:t xml:space="preserve"> 违反本条例应当给予行政处罚的其他行为，按照法律、法规的规定由有关部门分别予以处罚;有关部门未依法处理的，爱卫会办公室有权督促其依法处理。</w:t>
      </w:r>
    </w:p>
    <w:p w14:paraId="77DCEA8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爱卫会成员单位不认真履行职责，造成不良后果的，由爱卫会予以通报批评，并督促其限期整改。</w:t>
      </w:r>
    </w:p>
    <w:p w14:paraId="34FC99D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第二十七条</w:t>
      </w:r>
      <w:r>
        <w:rPr>
          <w:rFonts w:hint="eastAsia" w:ascii="方正仿宋_GBK" w:hAnsi="方正仿宋_GBK" w:eastAsia="方正仿宋_GBK" w:cs="方正仿宋_GBK"/>
          <w:sz w:val="32"/>
          <w:szCs w:val="32"/>
        </w:rPr>
        <w:t xml:space="preserve"> 爱国卫生工作人员滥用职权、玩忽职守、徇私舞弊、弄虚作假的，由其所在单位或上级主管部门给予行政处分;给行政管理相对人造成经济损失的，依法承担赔偿责任;构成犯罪的，依法追究刑事责任。</w:t>
      </w:r>
      <w:r>
        <w:rPr>
          <w:rFonts w:hint="eastAsia" w:ascii="方正仿宋_GBK" w:hAnsi="方正仿宋_GBK" w:eastAsia="方正仿宋_GBK" w:cs="方正仿宋_GBK"/>
          <w:sz w:val="32"/>
          <w:szCs w:val="32"/>
          <w:lang w:eastAsia="zh-CN"/>
        </w:rPr>
        <w:t>”</w:t>
      </w:r>
    </w:p>
    <w:p w14:paraId="21542742">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w:t>
      </w:r>
      <w:r>
        <w:rPr>
          <w:rFonts w:hint="eastAsia" w:ascii="方正仿宋_GBK" w:hAnsi="方正仿宋_GBK" w:eastAsia="方正仿宋_GBK" w:cs="方正仿宋_GBK"/>
          <w:b/>
          <w:bCs/>
          <w:sz w:val="32"/>
          <w:szCs w:val="32"/>
          <w:lang w:eastAsia="zh-CN"/>
        </w:rPr>
        <w:t>四</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w:t>
      </w:r>
      <w:r>
        <w:rPr>
          <w:rFonts w:hint="eastAsia" w:ascii="方正仿宋_GBK" w:hAnsi="方正仿宋_GBK" w:eastAsia="方正仿宋_GBK" w:cs="方正仿宋_GBK"/>
          <w:sz w:val="32"/>
          <w:szCs w:val="32"/>
          <w:lang w:eastAsia="zh-CN"/>
        </w:rPr>
        <w:t>由县爱国卫生运动服务中心负责解释，</w:t>
      </w:r>
      <w:r>
        <w:rPr>
          <w:rFonts w:hint="eastAsia" w:ascii="方正仿宋_GBK" w:hAnsi="方正仿宋_GBK" w:eastAsia="方正仿宋_GBK" w:cs="方正仿宋_GBK"/>
          <w:sz w:val="32"/>
          <w:szCs w:val="32"/>
        </w:rPr>
        <w:t>本条例自</w:t>
      </w:r>
      <w:r>
        <w:rPr>
          <w:rFonts w:hint="eastAsia" w:ascii="方正仿宋_GBK" w:hAnsi="方正仿宋_GBK" w:eastAsia="方正仿宋_GBK" w:cs="方正仿宋_GBK"/>
          <w:color w:val="auto"/>
          <w:sz w:val="32"/>
          <w:szCs w:val="32"/>
          <w:lang w:eastAsia="zh-CN"/>
        </w:rPr>
        <w:t>印发之日</w:t>
      </w:r>
      <w:r>
        <w:rPr>
          <w:rFonts w:hint="eastAsia" w:ascii="方正仿宋_GBK" w:hAnsi="方正仿宋_GBK" w:eastAsia="方正仿宋_GBK" w:cs="方正仿宋_GBK"/>
          <w:sz w:val="32"/>
          <w:szCs w:val="32"/>
        </w:rPr>
        <w:t>起施行。</w:t>
      </w:r>
    </w:p>
    <w:p w14:paraId="5A486A3E">
      <w:pPr>
        <w:keepNext w:val="0"/>
        <w:keepLines w:val="0"/>
        <w:pageBreakBefore w:val="0"/>
        <w:kinsoku/>
        <w:wordWrap/>
        <w:overflowPunct/>
        <w:topLinePunct w:val="0"/>
        <w:autoSpaceDE/>
        <w:autoSpaceDN/>
        <w:bidi w:val="0"/>
        <w:adjustRightInd/>
        <w:snapToGrid w:val="0"/>
        <w:spacing w:line="59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auto"/>
          <w:sz w:val="32"/>
          <w:szCs w:val="32"/>
          <w:lang w:val="en-US" w:eastAsia="zh-CN"/>
        </w:rPr>
        <w:t>制定依据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新疆维吾尔自治区爱国卫生工作条例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第四条 爱国卫生工作实行政府组织，属地管理，分级负责，部门协调，全民参与，科学治理，社会监督，分类指导的方针。</w:t>
      </w:r>
      <w:r>
        <w:rPr>
          <w:rFonts w:hint="eastAsia" w:ascii="方正仿宋_GBK" w:hAnsi="方正仿宋_GBK" w:eastAsia="方正仿宋_GBK" w:cs="方正仿宋_GBK"/>
          <w:sz w:val="32"/>
          <w:szCs w:val="32"/>
          <w:lang w:val="en-US" w:eastAsia="zh-CN"/>
        </w:rPr>
        <w:t>”</w:t>
      </w:r>
    </w:p>
    <w:p w14:paraId="7FC5C658">
      <w:pPr>
        <w:keepNext w:val="0"/>
        <w:keepLines w:val="0"/>
        <w:pageBreakBefore w:val="0"/>
        <w:kinsoku/>
        <w:wordWrap/>
        <w:overflowPunct/>
        <w:topLinePunct w:val="0"/>
        <w:autoSpaceDE/>
        <w:autoSpaceDN/>
        <w:bidi w:val="0"/>
        <w:adjustRightInd/>
        <w:snapToGrid w:val="0"/>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14:paraId="550A7025">
      <w:pPr>
        <w:keepNext w:val="0"/>
        <w:keepLines w:val="0"/>
        <w:pageBreakBefore w:val="0"/>
        <w:kinsoku/>
        <w:wordWrap/>
        <w:overflowPunct/>
        <w:topLinePunct w:val="0"/>
        <w:autoSpaceDE/>
        <w:autoSpaceDN/>
        <w:bidi w:val="0"/>
        <w:adjustRightInd/>
        <w:snapToGrid w:val="0"/>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14:paraId="21134B26">
      <w:pPr>
        <w:keepNext w:val="0"/>
        <w:keepLines w:val="0"/>
        <w:pageBreakBefore w:val="0"/>
        <w:kinsoku/>
        <w:wordWrap/>
        <w:overflowPunct/>
        <w:topLinePunct w:val="0"/>
        <w:autoSpaceDE/>
        <w:autoSpaceDN/>
        <w:bidi w:val="0"/>
        <w:adjustRightInd/>
        <w:snapToGrid w:val="0"/>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14:paraId="1B4367F4">
      <w:pPr>
        <w:keepNext w:val="0"/>
        <w:keepLines w:val="0"/>
        <w:pageBreakBefore w:val="0"/>
        <w:kinsoku/>
        <w:wordWrap/>
        <w:overflowPunct/>
        <w:topLinePunct w:val="0"/>
        <w:autoSpaceDE/>
        <w:autoSpaceDN/>
        <w:bidi w:val="0"/>
        <w:adjustRightInd/>
        <w:snapToGrid w:val="0"/>
        <w:spacing w:line="59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麦盖提县爱国卫生运动服务中心</w:t>
      </w:r>
    </w:p>
    <w:p w14:paraId="3B71C08B">
      <w:pPr>
        <w:keepNext w:val="0"/>
        <w:keepLines w:val="0"/>
        <w:pageBreakBefore w:val="0"/>
        <w:kinsoku/>
        <w:wordWrap/>
        <w:overflowPunct/>
        <w:topLinePunct w:val="0"/>
        <w:autoSpaceDE/>
        <w:autoSpaceDN/>
        <w:bidi w:val="0"/>
        <w:adjustRightInd/>
        <w:snapToGrid w:val="0"/>
        <w:spacing w:line="590" w:lineRule="exact"/>
        <w:ind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2024年10月25日</w:t>
      </w: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仿宋简">
    <w:altName w:val="仿宋"/>
    <w:panose1 w:val="02010604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CE0A">
    <w:pPr>
      <w:tabs>
        <w:tab w:val="left" w:pos="8225"/>
        <w:tab w:val="right" w:pos="8964"/>
      </w:tabs>
      <w:spacing w:line="240" w:lineRule="auto"/>
      <w:jc w:val="left"/>
      <w:rPr>
        <w:rFonts w:ascii="宋体" w:hAnsi="宋体" w:eastAsia="宋体" w:cs="宋体"/>
        <w:sz w:val="35"/>
        <w:szCs w:val="35"/>
      </w:rPr>
    </w:pPr>
    <w:r>
      <w:rPr>
        <w:sz w:val="35"/>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C2AB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BC2AB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ascii="宋体" w:hAnsi="宋体" w:eastAsia="宋体" w:cs="宋体"/>
        <w:sz w:val="35"/>
        <w:szCs w:val="35"/>
        <w:lang w:eastAsia="zh-CN"/>
      </w:rPr>
      <w:tab/>
    </w:r>
    <w:r>
      <w:rPr>
        <w:rFonts w:hint="eastAsia" w:ascii="宋体" w:hAnsi="宋体" w:eastAsia="宋体" w:cs="宋体"/>
        <w:sz w:val="35"/>
        <w:szCs w:val="35"/>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2CAE2"/>
    <w:multiLevelType w:val="singleLevel"/>
    <w:tmpl w:val="9C82CA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MzRmYTJlOTg4NzAwMDBjMjY5ZWM0MzMwYjcxN2EifQ=="/>
  </w:docVars>
  <w:rsids>
    <w:rsidRoot w:val="00000000"/>
    <w:rsid w:val="018E0357"/>
    <w:rsid w:val="0521107B"/>
    <w:rsid w:val="0C7C3209"/>
    <w:rsid w:val="0DAA0412"/>
    <w:rsid w:val="116A0AA0"/>
    <w:rsid w:val="17380CFC"/>
    <w:rsid w:val="1BFC6B7E"/>
    <w:rsid w:val="1EAB61B5"/>
    <w:rsid w:val="1F1431F0"/>
    <w:rsid w:val="2435625B"/>
    <w:rsid w:val="2CE16B53"/>
    <w:rsid w:val="31B63CA1"/>
    <w:rsid w:val="36A419C3"/>
    <w:rsid w:val="3EC31D82"/>
    <w:rsid w:val="3F2D1E13"/>
    <w:rsid w:val="3FC36587"/>
    <w:rsid w:val="40030A15"/>
    <w:rsid w:val="415D5FD9"/>
    <w:rsid w:val="44490138"/>
    <w:rsid w:val="46665D4E"/>
    <w:rsid w:val="47D245FE"/>
    <w:rsid w:val="4F7A0C59"/>
    <w:rsid w:val="528027AD"/>
    <w:rsid w:val="53373E3B"/>
    <w:rsid w:val="53B4686A"/>
    <w:rsid w:val="592C2ED3"/>
    <w:rsid w:val="5A331F68"/>
    <w:rsid w:val="5A822CD1"/>
    <w:rsid w:val="6B6E08A5"/>
    <w:rsid w:val="749516FD"/>
    <w:rsid w:val="75B76020"/>
    <w:rsid w:val="7952180C"/>
    <w:rsid w:val="7A5E448F"/>
    <w:rsid w:val="7B17059A"/>
    <w:rsid w:val="7F491B36"/>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rPr>
      <w:rFonts w:ascii="Calibri" w:hAnsi="Calibri"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spacing w:after="120"/>
      <w:ind w:firstLine="420" w:firstLineChars="100"/>
    </w:pPr>
    <w:rPr>
      <w:sz w:val="30"/>
    </w:rPr>
  </w:style>
  <w:style w:type="character" w:styleId="11">
    <w:name w:val="Hyperlink"/>
    <w:basedOn w:val="10"/>
    <w:qFormat/>
    <w:uiPriority w:val="0"/>
    <w:rPr>
      <w:color w:val="0000FF"/>
      <w:u w:val="single"/>
    </w:rPr>
  </w:style>
  <w:style w:type="paragraph" w:customStyle="1" w:styleId="12">
    <w:name w:val="文件"/>
    <w:basedOn w:val="1"/>
    <w:qFormat/>
    <w:uiPriority w:val="0"/>
    <w:pPr>
      <w:adjustRightInd w:val="0"/>
      <w:snapToGrid w:val="0"/>
      <w:spacing w:line="336" w:lineRule="auto"/>
      <w:ind w:firstLine="658"/>
    </w:pPr>
    <w:rPr>
      <w:rFonts w:ascii="汉仪仿宋简" w:eastAsia="汉仪仿宋简"/>
      <w:spacing w:val="-3"/>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4029</Words>
  <Characters>4036</Characters>
  <Lines>0</Lines>
  <Paragraphs>0</Paragraphs>
  <TotalTime>7</TotalTime>
  <ScaleCrop>false</ScaleCrop>
  <LinksUpToDate>false</LinksUpToDate>
  <CharactersWithSpaces>4062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2023-08-16T11:03:00Z</dcterms:created>
  <dc:creator>40976</dc:creator>
  <cp:lastModifiedBy>Administrator</cp:lastModifiedBy>
  <cp:lastPrinted>2025-10-31T10:46:05Z</cp:lastPrinted>
  <dcterms:modified xsi:type="dcterms:W3CDTF">2025-10-31T10:46:15Z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87099B367F604B34A50F4C433E1C28EF_13</vt:lpwstr>
  </property>
  <property fmtid="{D5CDD505-2E9C-101B-9397-08002B2CF9AE}" pid="4" name="KSOTemplateDocerSaveRecord">
    <vt:lpwstr>eyJoZGlkIjoiMGU1MzRmYTJlOTg4NzAwMDBjMjY5ZWM0MzMwYjcxN2EifQ==</vt:lpwstr>
  </property>
</Properties>
</file>